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95D2" w14:textId="5F1D648C" w:rsidR="004D15EE" w:rsidRPr="00D24A0A" w:rsidRDefault="00E8759C" w:rsidP="00B11B71">
      <w:pPr>
        <w:pStyle w:val="BasicParagraph"/>
        <w:spacing w:line="240" w:lineRule="auto"/>
        <w:rPr>
          <w:rFonts w:ascii="Whitney Medium" w:hAnsi="Whitney Medium" w:cs="Whitney Medium"/>
          <w:color w:val="00B050"/>
          <w:sz w:val="40"/>
          <w:szCs w:val="40"/>
        </w:rPr>
      </w:pPr>
      <w:r>
        <w:rPr>
          <w:rFonts w:ascii="Whitney Light" w:hAnsi="Whitney Light" w:cs="Whitney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9F76F" wp14:editId="5F6C0079">
                <wp:simplePos x="0" y="0"/>
                <wp:positionH relativeFrom="column">
                  <wp:posOffset>4778292</wp:posOffset>
                </wp:positionH>
                <wp:positionV relativeFrom="paragraph">
                  <wp:posOffset>-68911</wp:posOffset>
                </wp:positionV>
                <wp:extent cx="1948069" cy="1956021"/>
                <wp:effectExtent l="0" t="0" r="0" b="0"/>
                <wp:wrapNone/>
                <wp:docPr id="251464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1956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AB785" w14:textId="77777777" w:rsidR="00E8759C" w:rsidRDefault="00E8759C" w:rsidP="00E8759C">
                            <w:pPr>
                              <w:pStyle w:val="BasicParagraph"/>
                              <w:jc w:val="center"/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</w:pPr>
                            <w:r>
                              <w:rPr>
                                <w:rFonts w:ascii="Whitney Medium" w:hAnsi="Whitney Medium" w:cs="Whitney Medium"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15B645C3" wp14:editId="0C9F0E7A">
                                  <wp:extent cx="962108" cy="1103721"/>
                                  <wp:effectExtent l="0" t="0" r="3175" b="1270"/>
                                  <wp:docPr id="489774941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774941" name="Graphic 48977494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006" cy="1123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8F52D0" w14:textId="77777777" w:rsidR="00E8759C" w:rsidRPr="002024DD" w:rsidRDefault="00E8759C" w:rsidP="00E8759C">
                            <w:pPr>
                              <w:pStyle w:val="BasicParagraph"/>
                              <w:jc w:val="center"/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</w:pPr>
                            <w:r w:rsidRPr="002024DD"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Questions?</w:t>
                            </w:r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 xml:space="preserve"> </w:t>
                            </w:r>
                            <w:r w:rsidRPr="003B0C01"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Preguntas</w:t>
                            </w:r>
                            <w:proofErr w:type="spellEnd"/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?</w:t>
                            </w:r>
                            <w:r w:rsidRPr="002024DD"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 xml:space="preserve"> Contact</w:t>
                            </w:r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Contacto</w:t>
                            </w:r>
                            <w:proofErr w:type="spellEnd"/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:</w:t>
                            </w:r>
                          </w:p>
                          <w:p w14:paraId="5268EC2C" w14:textId="77777777" w:rsidR="00E8759C" w:rsidRPr="00621E69" w:rsidRDefault="00E8759C" w:rsidP="00E8759C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Whitney Light" w:hAnsi="Whitney Light" w:cs="Whitney Semibold"/>
                                <w:sz w:val="22"/>
                                <w:szCs w:val="22"/>
                              </w:rPr>
                            </w:pPr>
                            <w:r w:rsidRPr="003B0C01">
                              <w:rPr>
                                <w:rFonts w:ascii="Whitney Light" w:hAnsi="Whitney Light" w:cs="Whitney Semibold"/>
                                <w:sz w:val="22"/>
                                <w:szCs w:val="22"/>
                              </w:rPr>
                              <w:t>info@alamedacountysr2s.org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9F7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6.25pt;margin-top:-5.45pt;width:153.4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i92FwIAAC0EAAAOAAAAZHJzL2Uyb0RvYy54bWysU11v2jAUfZ+0/2D5fSRhwEpEqFgrpkmo&#13;&#10;rUSnPhvHJpEcX882JOzX79oJH+r2NO3Fuc79Pud4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" filled="f" stroked="f" strokeweight=".5pt">
                <v:textbox>
                  <w:txbxContent>
                    <w:p w14:paraId="62EAB785" w14:textId="77777777" w:rsidR="00E8759C" w:rsidRDefault="00E8759C" w:rsidP="00E8759C">
                      <w:pPr>
                        <w:pStyle w:val="BasicParagraph"/>
                        <w:jc w:val="center"/>
                        <w:rPr>
                          <w:rFonts w:ascii="Whitney Medium" w:hAnsi="Whitney Medium" w:cs="Whitney Medium"/>
                          <w:color w:val="00B050"/>
                        </w:rPr>
                      </w:pPr>
                      <w:r>
                        <w:rPr>
                          <w:rFonts w:ascii="Whitney Medium" w:hAnsi="Whitney Medium" w:cs="Whitney Medium"/>
                          <w:noProof/>
                          <w:color w:val="00B050"/>
                        </w:rPr>
                        <w:drawing>
                          <wp:inline distT="0" distB="0" distL="0" distR="0" wp14:anchorId="15B645C3" wp14:editId="0C9F0E7A">
                            <wp:extent cx="962108" cy="1103721"/>
                            <wp:effectExtent l="0" t="0" r="3175" b="1270"/>
                            <wp:docPr id="489774941" name="Graphic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774941" name="Graphic 48977494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006" cy="1123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8F52D0" w14:textId="77777777" w:rsidR="00E8759C" w:rsidRPr="002024DD" w:rsidRDefault="00E8759C" w:rsidP="00E8759C">
                      <w:pPr>
                        <w:pStyle w:val="BasicParagraph"/>
                        <w:jc w:val="center"/>
                        <w:rPr>
                          <w:rFonts w:ascii="Whitney Medium" w:hAnsi="Whitney Medium" w:cs="Whitney Medium"/>
                          <w:color w:val="00B050"/>
                        </w:rPr>
                      </w:pPr>
                      <w:r w:rsidRPr="002024DD">
                        <w:rPr>
                          <w:rFonts w:ascii="Whitney Medium" w:hAnsi="Whitney Medium" w:cs="Whitney Medium"/>
                          <w:color w:val="00B050"/>
                        </w:rPr>
                        <w:t>Questions?</w:t>
                      </w:r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 xml:space="preserve"> </w:t>
                      </w:r>
                      <w:r w:rsidRPr="003B0C01">
                        <w:rPr>
                          <w:rFonts w:ascii="Whitney Medium" w:hAnsi="Whitney Medium" w:cs="Whitney Medium"/>
                          <w:color w:val="00B050"/>
                        </w:rPr>
                        <w:t>¿</w:t>
                      </w:r>
                      <w:proofErr w:type="spellStart"/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Preguntas</w:t>
                      </w:r>
                      <w:proofErr w:type="spellEnd"/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?</w:t>
                      </w:r>
                      <w:r w:rsidRPr="002024DD">
                        <w:rPr>
                          <w:rFonts w:ascii="Whitney Medium" w:hAnsi="Whitney Medium" w:cs="Whitney Medium"/>
                          <w:color w:val="00B050"/>
                        </w:rPr>
                        <w:t xml:space="preserve"> Contact</w:t>
                      </w:r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/</w:t>
                      </w:r>
                      <w:proofErr w:type="spellStart"/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Contacto</w:t>
                      </w:r>
                      <w:proofErr w:type="spellEnd"/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:</w:t>
                      </w:r>
                    </w:p>
                    <w:p w14:paraId="5268EC2C" w14:textId="77777777" w:rsidR="00E8759C" w:rsidRPr="00621E69" w:rsidRDefault="00E8759C" w:rsidP="00E8759C">
                      <w:pPr>
                        <w:pStyle w:val="BasicParagraph"/>
                        <w:suppressAutoHyphens/>
                        <w:jc w:val="center"/>
                        <w:rPr>
                          <w:rFonts w:ascii="Whitney Light" w:hAnsi="Whitney Light" w:cs="Whitney Semibold"/>
                          <w:sz w:val="22"/>
                          <w:szCs w:val="22"/>
                        </w:rPr>
                      </w:pPr>
                      <w:r w:rsidRPr="003B0C01">
                        <w:rPr>
                          <w:rFonts w:ascii="Whitney Light" w:hAnsi="Whitney Light" w:cs="Whitney Semibold"/>
                          <w:sz w:val="22"/>
                          <w:szCs w:val="22"/>
                        </w:rPr>
                        <w:t>info@alamedacountysr2s.org</w:t>
                      </w:r>
                    </w:p>
                  </w:txbxContent>
                </v:textbox>
              </v:shape>
            </w:pict>
          </mc:Fallback>
        </mc:AlternateContent>
      </w:r>
      <w:r w:rsidR="004D15EE">
        <w:rPr>
          <w:rFonts w:ascii="Whitney Medium" w:hAnsi="Whitney Medium" w:cs="Whitney Medium"/>
          <w:color w:val="00B050"/>
          <w:sz w:val="40"/>
          <w:szCs w:val="40"/>
        </w:rPr>
        <w:t>Bike Train</w:t>
      </w:r>
    </w:p>
    <w:p w14:paraId="52846FA3" w14:textId="28869E33" w:rsidR="00E8759C" w:rsidRDefault="00867FF9" w:rsidP="00B11B71">
      <w:pPr>
        <w:pStyle w:val="BasicParagraph"/>
        <w:spacing w:line="240" w:lineRule="auto"/>
        <w:rPr>
          <w:rFonts w:ascii="Archer Medium" w:hAnsi="Archer Medium" w:cs="Archer Medium"/>
          <w:color w:val="3EC3FF"/>
          <w:sz w:val="96"/>
          <w:szCs w:val="96"/>
        </w:rPr>
      </w:pPr>
      <w:r>
        <w:rPr>
          <w:rFonts w:ascii="Archer Medium" w:hAnsi="Archer Medium" w:cs="Archer Medium"/>
          <w:color w:val="3EC3FF"/>
          <w:sz w:val="96"/>
          <w:szCs w:val="96"/>
        </w:rPr>
        <w:t xml:space="preserve">Scenario </w:t>
      </w:r>
    </w:p>
    <w:p w14:paraId="3492985E" w14:textId="5D3BEDC4" w:rsidR="004D15EE" w:rsidRPr="004D15EE" w:rsidRDefault="00867FF9" w:rsidP="00B11B71">
      <w:pPr>
        <w:pStyle w:val="BasicParagraph"/>
        <w:spacing w:line="240" w:lineRule="auto"/>
        <w:rPr>
          <w:rFonts w:ascii="Archer Medium" w:hAnsi="Archer Medium" w:cs="Archer Medium"/>
          <w:color w:val="3EC3FF"/>
          <w:sz w:val="96"/>
          <w:szCs w:val="96"/>
        </w:rPr>
      </w:pPr>
      <w:r>
        <w:rPr>
          <w:rFonts w:ascii="Archer Medium" w:hAnsi="Archer Medium" w:cs="Archer Medium"/>
          <w:color w:val="3EC3FF"/>
          <w:sz w:val="96"/>
          <w:szCs w:val="96"/>
        </w:rPr>
        <w:t>Planning</w:t>
      </w:r>
    </w:p>
    <w:p w14:paraId="64C8D295" w14:textId="271D8560" w:rsidR="00184564" w:rsidRDefault="00184564" w:rsidP="00184564">
      <w:pPr>
        <w:pStyle w:val="BasicParagraph"/>
        <w:suppressAutoHyphens/>
        <w:spacing w:line="240" w:lineRule="auto"/>
        <w:rPr>
          <w:sz w:val="16"/>
          <w:szCs w:val="16"/>
        </w:rPr>
      </w:pPr>
    </w:p>
    <w:p w14:paraId="7795A8EB" w14:textId="437E2952" w:rsidR="00867FF9" w:rsidRDefault="00867FF9" w:rsidP="00184564">
      <w:pPr>
        <w:pStyle w:val="BasicParagraph"/>
        <w:suppressAutoHyphens/>
        <w:spacing w:line="240" w:lineRule="auto"/>
        <w:rPr>
          <w:sz w:val="16"/>
          <w:szCs w:val="16"/>
        </w:rPr>
      </w:pPr>
    </w:p>
    <w:p w14:paraId="5A0402A2" w14:textId="66E5E481" w:rsidR="00867FF9" w:rsidRDefault="00867FF9" w:rsidP="00184564">
      <w:pPr>
        <w:pStyle w:val="BasicParagraph"/>
        <w:suppressAutoHyphens/>
        <w:spacing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67FF9" w14:paraId="2B4CD37E" w14:textId="77777777" w:rsidTr="00867FF9">
        <w:tc>
          <w:tcPr>
            <w:tcW w:w="5395" w:type="dxa"/>
            <w:shd w:val="clear" w:color="auto" w:fill="00B0F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3"/>
            </w:tblGrid>
            <w:tr w:rsidR="00867FF9" w14:paraId="42C8EBBD" w14:textId="77777777">
              <w:trPr>
                <w:trHeight w:val="179"/>
              </w:trPr>
              <w:tc>
                <w:tcPr>
                  <w:tcW w:w="0" w:type="auto"/>
                </w:tcPr>
                <w:p w14:paraId="5CB26491" w14:textId="77777777" w:rsidR="00867FF9" w:rsidRDefault="00867FF9" w:rsidP="00867FF9">
                  <w:pPr>
                    <w:pStyle w:val="Pa0"/>
                    <w:rPr>
                      <w:rFonts w:cs="Whitney Book"/>
                      <w:color w:val="FFFFFF"/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rStyle w:val="A2"/>
                    </w:rPr>
                    <w:t>Scenario</w:t>
                  </w:r>
                </w:p>
              </w:tc>
            </w:tr>
          </w:tbl>
          <w:p w14:paraId="5E8CD108" w14:textId="77777777" w:rsidR="00867FF9" w:rsidRDefault="00867FF9" w:rsidP="00184564">
            <w:pPr>
              <w:pStyle w:val="BasicParagraph"/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395" w:type="dxa"/>
            <w:shd w:val="clear" w:color="auto" w:fill="00B0F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4"/>
            </w:tblGrid>
            <w:tr w:rsidR="00867FF9" w:rsidRPr="00867FF9" w14:paraId="17730386" w14:textId="77777777">
              <w:trPr>
                <w:trHeight w:val="179"/>
              </w:trPr>
              <w:tc>
                <w:tcPr>
                  <w:tcW w:w="0" w:type="auto"/>
                </w:tcPr>
                <w:p w14:paraId="73016455" w14:textId="77777777" w:rsidR="00867FF9" w:rsidRPr="00867FF9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Whitney Book" w:hAnsi="Whitney Book" w:cs="Whitney Book"/>
                      <w:color w:val="FBFEFF"/>
                      <w:sz w:val="28"/>
                      <w:szCs w:val="28"/>
                    </w:rPr>
                  </w:pPr>
                  <w:r w:rsidRPr="00867FF9">
                    <w:rPr>
                      <w:rFonts w:ascii="Whitney Book" w:hAnsi="Whitney Book"/>
                      <w:sz w:val="24"/>
                      <w:szCs w:val="24"/>
                    </w:rPr>
                    <w:t xml:space="preserve"> </w:t>
                  </w:r>
                  <w:r w:rsidRPr="00867FF9">
                    <w:rPr>
                      <w:rFonts w:ascii="Whitney Book" w:hAnsi="Whitney Book" w:cs="Whitney Book"/>
                      <w:color w:val="FBFEFF"/>
                      <w:sz w:val="28"/>
                      <w:szCs w:val="28"/>
                    </w:rPr>
                    <w:t>Route Leader response</w:t>
                  </w:r>
                </w:p>
              </w:tc>
            </w:tr>
          </w:tbl>
          <w:p w14:paraId="5B3C170A" w14:textId="77777777" w:rsidR="00867FF9" w:rsidRDefault="00867FF9" w:rsidP="00184564">
            <w:pPr>
              <w:pStyle w:val="BasicParagraph"/>
              <w:suppressAutoHyphens/>
              <w:spacing w:line="240" w:lineRule="auto"/>
              <w:rPr>
                <w:sz w:val="16"/>
                <w:szCs w:val="16"/>
              </w:rPr>
            </w:pPr>
          </w:p>
        </w:tc>
      </w:tr>
      <w:tr w:rsidR="00867FF9" w14:paraId="5CCFFDE8" w14:textId="77777777" w:rsidTr="00867FF9">
        <w:tc>
          <w:tcPr>
            <w:tcW w:w="5395" w:type="dxa"/>
          </w:tcPr>
          <w:p w14:paraId="0D250E77" w14:textId="77777777" w:rsidR="00867FF9" w:rsidRPr="00867FF9" w:rsidRDefault="00867FF9" w:rsidP="00867FF9">
            <w:pPr>
              <w:autoSpaceDE w:val="0"/>
              <w:autoSpaceDN w:val="0"/>
              <w:adjustRightInd w:val="0"/>
              <w:rPr>
                <w:rFonts w:ascii="Whitney Light" w:hAnsi="Whitney Light" w:cs="Whitney Ligh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867FF9" w:rsidRPr="00867FF9" w14:paraId="1AFA6D28" w14:textId="77777777">
              <w:trPr>
                <w:trHeight w:val="514"/>
              </w:trPr>
              <w:tc>
                <w:tcPr>
                  <w:tcW w:w="0" w:type="auto"/>
                </w:tcPr>
                <w:p w14:paraId="7407711A" w14:textId="30FFD7A6" w:rsidR="00867FF9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</w:pP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Imagine a child in the </w:t>
                  </w:r>
                  <w:r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>bike train</w:t>
                  </w: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>hit a pothole and fell off his bike.</w:t>
                  </w: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 He has a scraped </w:t>
                  </w:r>
                  <w:r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>elbow</w:t>
                  </w: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 and is crying</w:t>
                  </w:r>
                  <w:r w:rsidR="00E8759C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>.</w:t>
                  </w:r>
                </w:p>
                <w:p w14:paraId="61A8921E" w14:textId="53C2D237" w:rsidR="00867FF9" w:rsidRPr="00867FF9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</w:pPr>
                </w:p>
              </w:tc>
            </w:tr>
          </w:tbl>
          <w:p w14:paraId="3D5A6217" w14:textId="77777777" w:rsidR="00867FF9" w:rsidRDefault="00867FF9" w:rsidP="00184564">
            <w:pPr>
              <w:pStyle w:val="BasicParagraph"/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395" w:type="dxa"/>
          </w:tcPr>
          <w:p w14:paraId="5D06FCA0" w14:textId="77777777" w:rsidR="00867FF9" w:rsidRDefault="00867FF9" w:rsidP="00E8759C">
            <w:pPr>
              <w:pStyle w:val="BasicParagraph"/>
              <w:suppressAutoHyphens/>
              <w:spacing w:after="60" w:line="260" w:lineRule="exac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D57ACC" w:rsidRPr="00D57ACC" w14:paraId="0C4EB23B" w14:textId="77777777">
              <w:trPr>
                <w:trHeight w:val="391"/>
              </w:trPr>
              <w:tc>
                <w:tcPr>
                  <w:tcW w:w="0" w:type="auto"/>
                </w:tcPr>
                <w:p w14:paraId="365C41A2" w14:textId="7DC68DA3" w:rsidR="00D57ACC" w:rsidRPr="00D57ACC" w:rsidRDefault="00D57ACC" w:rsidP="00E8759C">
                  <w:pPr>
                    <w:autoSpaceDE w:val="0"/>
                    <w:autoSpaceDN w:val="0"/>
                    <w:adjustRightInd w:val="0"/>
                    <w:spacing w:after="60" w:line="260" w:lineRule="exact"/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</w:pP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Assess the situation: can child still 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bike</w:t>
                  </w: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 to school with group? Or, does one route leader stay behind with the child to seek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 appropriate medical attention? If the child can keep biking, is the bike in good working order?</w:t>
                  </w:r>
                </w:p>
              </w:tc>
            </w:tr>
          </w:tbl>
          <w:p w14:paraId="4F71D39D" w14:textId="26531986" w:rsidR="00D57ACC" w:rsidRDefault="00D57ACC" w:rsidP="00E8759C">
            <w:pPr>
              <w:pStyle w:val="BasicParagraph"/>
              <w:suppressAutoHyphens/>
              <w:spacing w:after="60" w:line="260" w:lineRule="exact"/>
              <w:rPr>
                <w:sz w:val="16"/>
                <w:szCs w:val="16"/>
              </w:rPr>
            </w:pPr>
          </w:p>
        </w:tc>
      </w:tr>
      <w:tr w:rsidR="00867FF9" w14:paraId="735EB801" w14:textId="77777777" w:rsidTr="00867FF9">
        <w:tc>
          <w:tcPr>
            <w:tcW w:w="5395" w:type="dxa"/>
          </w:tcPr>
          <w:p w14:paraId="6BEDE649" w14:textId="77777777" w:rsidR="00867FF9" w:rsidRPr="00867FF9" w:rsidRDefault="00867FF9" w:rsidP="00867FF9">
            <w:pPr>
              <w:autoSpaceDE w:val="0"/>
              <w:autoSpaceDN w:val="0"/>
              <w:adjustRightInd w:val="0"/>
              <w:rPr>
                <w:rFonts w:ascii="Whitney Light" w:hAnsi="Whitney Light" w:cs="Whitney Ligh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867FF9" w:rsidRPr="00867FF9" w14:paraId="7AF5A92C" w14:textId="77777777">
              <w:trPr>
                <w:trHeight w:val="514"/>
              </w:trPr>
              <w:tc>
                <w:tcPr>
                  <w:tcW w:w="0" w:type="auto"/>
                </w:tcPr>
                <w:p w14:paraId="58A2C69A" w14:textId="1A85ACD8" w:rsidR="00867FF9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</w:pP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There is one child in the </w:t>
                  </w:r>
                  <w:r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>bike train</w:t>
                  </w: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 with a lot of energy. She continuously </w:t>
                  </w:r>
                  <w:r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>bikes in circles around the other students in the train</w:t>
                  </w: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>.</w:t>
                  </w:r>
                </w:p>
                <w:p w14:paraId="20A87DFA" w14:textId="5C8AEC94" w:rsidR="00867FF9" w:rsidRPr="00867FF9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</w:pPr>
                </w:p>
              </w:tc>
            </w:tr>
          </w:tbl>
          <w:p w14:paraId="324C9F40" w14:textId="77777777" w:rsidR="00867FF9" w:rsidRDefault="00867FF9" w:rsidP="00184564">
            <w:pPr>
              <w:pStyle w:val="BasicParagraph"/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395" w:type="dxa"/>
          </w:tcPr>
          <w:p w14:paraId="23D9FAED" w14:textId="77777777" w:rsidR="00D57ACC" w:rsidRPr="00D57ACC" w:rsidRDefault="00D57ACC" w:rsidP="00E8759C">
            <w:pPr>
              <w:autoSpaceDE w:val="0"/>
              <w:autoSpaceDN w:val="0"/>
              <w:adjustRightInd w:val="0"/>
              <w:spacing w:after="60" w:line="260" w:lineRule="exact"/>
              <w:rPr>
                <w:rFonts w:ascii="Whitney Light" w:hAnsi="Whitney Light" w:cs="Whitney Ligh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D57ACC" w:rsidRPr="00D57ACC" w14:paraId="647AAFA4" w14:textId="77777777">
              <w:trPr>
                <w:trHeight w:val="607"/>
              </w:trPr>
              <w:tc>
                <w:tcPr>
                  <w:tcW w:w="0" w:type="auto"/>
                </w:tcPr>
                <w:p w14:paraId="7C7C200C" w14:textId="62FA2239" w:rsidR="00D57ACC" w:rsidRPr="00D57ACC" w:rsidRDefault="00D57ACC" w:rsidP="00E8759C">
                  <w:pPr>
                    <w:autoSpaceDE w:val="0"/>
                    <w:autoSpaceDN w:val="0"/>
                    <w:adjustRightInd w:val="0"/>
                    <w:spacing w:after="60" w:line="260" w:lineRule="exact"/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</w:pP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Remind her the importance of staying with the group and give her a 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challenge to ride in as straight of a line as possible.</w:t>
                  </w:r>
                </w:p>
                <w:p w14:paraId="40E67747" w14:textId="6200C735" w:rsidR="00D57ACC" w:rsidRPr="00D57ACC" w:rsidRDefault="00D57ACC" w:rsidP="00E8759C">
                  <w:pPr>
                    <w:autoSpaceDE w:val="0"/>
                    <w:autoSpaceDN w:val="0"/>
                    <w:adjustRightInd w:val="0"/>
                    <w:spacing w:after="60" w:line="260" w:lineRule="exact"/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</w:pP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If she is continually 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biking in circles</w:t>
                  </w: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, warn her that you will have to talk to her parents.</w:t>
                  </w:r>
                </w:p>
              </w:tc>
            </w:tr>
          </w:tbl>
          <w:p w14:paraId="4086184A" w14:textId="77777777" w:rsidR="00867FF9" w:rsidRDefault="00867FF9" w:rsidP="00E8759C">
            <w:pPr>
              <w:pStyle w:val="BasicParagraph"/>
              <w:suppressAutoHyphens/>
              <w:spacing w:after="60" w:line="260" w:lineRule="exact"/>
              <w:rPr>
                <w:sz w:val="16"/>
                <w:szCs w:val="16"/>
              </w:rPr>
            </w:pPr>
          </w:p>
        </w:tc>
      </w:tr>
      <w:tr w:rsidR="00867FF9" w14:paraId="6827B851" w14:textId="77777777" w:rsidTr="00867FF9">
        <w:tc>
          <w:tcPr>
            <w:tcW w:w="5395" w:type="dxa"/>
          </w:tcPr>
          <w:p w14:paraId="6C979F45" w14:textId="77777777" w:rsidR="00867FF9" w:rsidRPr="00867FF9" w:rsidRDefault="00867FF9" w:rsidP="00867FF9">
            <w:pPr>
              <w:autoSpaceDE w:val="0"/>
              <w:autoSpaceDN w:val="0"/>
              <w:adjustRightInd w:val="0"/>
              <w:rPr>
                <w:rFonts w:ascii="Whitney Light" w:hAnsi="Whitney Light" w:cs="Whitney Ligh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867FF9" w:rsidRPr="00867FF9" w14:paraId="3CE50682" w14:textId="77777777">
              <w:trPr>
                <w:trHeight w:val="682"/>
              </w:trPr>
              <w:tc>
                <w:tcPr>
                  <w:tcW w:w="0" w:type="auto"/>
                </w:tcPr>
                <w:p w14:paraId="4AAF1C33" w14:textId="15449C2F" w:rsidR="00867FF9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</w:pP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One of the children in the </w:t>
                  </w:r>
                  <w:r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>train</w:t>
                  </w: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 is not following proper </w:t>
                  </w:r>
                  <w:r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>biking</w:t>
                  </w: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 safety rules. He </w:t>
                  </w:r>
                  <w:r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>does not stop at stop signs</w:t>
                  </w: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 and </w:t>
                  </w:r>
                  <w:r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>doesn’t communicate when he slows, stops or turns</w:t>
                  </w: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. </w:t>
                  </w:r>
                </w:p>
                <w:p w14:paraId="0FC61374" w14:textId="77A9DDCE" w:rsidR="00867FF9" w:rsidRPr="00867FF9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</w:pPr>
                </w:p>
              </w:tc>
            </w:tr>
          </w:tbl>
          <w:p w14:paraId="13C5F880" w14:textId="77777777" w:rsidR="00867FF9" w:rsidRDefault="00867FF9" w:rsidP="00184564">
            <w:pPr>
              <w:pStyle w:val="BasicParagraph"/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395" w:type="dxa"/>
          </w:tcPr>
          <w:p w14:paraId="52A1C6FA" w14:textId="77777777" w:rsidR="00867FF9" w:rsidRDefault="00867FF9" w:rsidP="00E8759C">
            <w:pPr>
              <w:pStyle w:val="BasicParagraph"/>
              <w:suppressAutoHyphens/>
              <w:spacing w:after="60" w:line="260" w:lineRule="exac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D57ACC" w:rsidRPr="00D57ACC" w14:paraId="2F2614D0" w14:textId="77777777" w:rsidTr="00DB0695">
              <w:trPr>
                <w:trHeight w:val="2232"/>
              </w:trPr>
              <w:tc>
                <w:tcPr>
                  <w:tcW w:w="0" w:type="auto"/>
                </w:tcPr>
                <w:p w14:paraId="4B0AE6ED" w14:textId="069E7C86" w:rsidR="00D57ACC" w:rsidRPr="00D57ACC" w:rsidRDefault="00D57ACC" w:rsidP="00E8759C">
                  <w:pPr>
                    <w:autoSpaceDE w:val="0"/>
                    <w:autoSpaceDN w:val="0"/>
                    <w:adjustRightInd w:val="0"/>
                    <w:spacing w:after="60" w:line="260" w:lineRule="exact"/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</w:pPr>
                  <w:r w:rsidRPr="00D57ACC">
                    <w:rPr>
                      <w:rFonts w:ascii="Whitney Light" w:hAnsi="Whitney Light"/>
                      <w:sz w:val="24"/>
                      <w:szCs w:val="24"/>
                    </w:rPr>
                    <w:t xml:space="preserve"> </w:t>
                  </w: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Remind him of the rules of safe 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biking</w:t>
                  </w: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 and potentially start playing a game 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of who can signal first when stopping</w:t>
                  </w: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.</w:t>
                  </w:r>
                </w:p>
                <w:p w14:paraId="7C49EFC1" w14:textId="091BDDC0" w:rsidR="00D57ACC" w:rsidRPr="00D57ACC" w:rsidRDefault="00D57ACC" w:rsidP="00E8759C">
                  <w:pPr>
                    <w:autoSpaceDE w:val="0"/>
                    <w:autoSpaceDN w:val="0"/>
                    <w:adjustRightInd w:val="0"/>
                    <w:spacing w:after="60" w:line="260" w:lineRule="exact"/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</w:pP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Warn student that you will have to contact his parents if he continues to not follow proper 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biking</w:t>
                  </w: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 safety rules. </w:t>
                  </w:r>
                </w:p>
                <w:p w14:paraId="3B7FC144" w14:textId="0D16C3A7" w:rsidR="00D57ACC" w:rsidRPr="00D57ACC" w:rsidRDefault="00D57ACC" w:rsidP="00E8759C">
                  <w:pPr>
                    <w:autoSpaceDE w:val="0"/>
                    <w:autoSpaceDN w:val="0"/>
                    <w:adjustRightInd w:val="0"/>
                    <w:spacing w:after="60" w:line="260" w:lineRule="exact"/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</w:pP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It is up to the discretion of the Route Leader to determine if the student cannot safely 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bike</w:t>
                  </w: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 to school with other students in the 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Bike Train</w:t>
                  </w:r>
                </w:p>
              </w:tc>
            </w:tr>
          </w:tbl>
          <w:p w14:paraId="2CDAFCF9" w14:textId="03BF07FA" w:rsidR="00D57ACC" w:rsidRDefault="00D57ACC" w:rsidP="00E8759C">
            <w:pPr>
              <w:pStyle w:val="BasicParagraph"/>
              <w:suppressAutoHyphens/>
              <w:spacing w:after="60" w:line="260" w:lineRule="exact"/>
              <w:rPr>
                <w:sz w:val="16"/>
                <w:szCs w:val="16"/>
              </w:rPr>
            </w:pPr>
          </w:p>
        </w:tc>
      </w:tr>
      <w:tr w:rsidR="00867FF9" w14:paraId="0F0FA090" w14:textId="77777777" w:rsidTr="00867FF9">
        <w:tc>
          <w:tcPr>
            <w:tcW w:w="5395" w:type="dxa"/>
          </w:tcPr>
          <w:p w14:paraId="16992A66" w14:textId="77777777" w:rsidR="00867FF9" w:rsidRPr="00867FF9" w:rsidRDefault="00867FF9" w:rsidP="00867FF9">
            <w:pPr>
              <w:autoSpaceDE w:val="0"/>
              <w:autoSpaceDN w:val="0"/>
              <w:adjustRightInd w:val="0"/>
              <w:rPr>
                <w:rFonts w:ascii="Whitney Light" w:hAnsi="Whitney Light" w:cs="Whitney Ligh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867FF9" w:rsidRPr="00867FF9" w14:paraId="48392810" w14:textId="77777777">
              <w:trPr>
                <w:trHeight w:val="514"/>
              </w:trPr>
              <w:tc>
                <w:tcPr>
                  <w:tcW w:w="0" w:type="auto"/>
                </w:tcPr>
                <w:p w14:paraId="4BEDE3DF" w14:textId="04287605" w:rsidR="00867FF9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</w:pP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One day, on your normal route, you find construction has started that blocks the entire </w:t>
                  </w:r>
                  <w:r w:rsidR="00D57ACC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>roadway</w:t>
                  </w:r>
                  <w:r w:rsidRPr="00867FF9"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  <w:t xml:space="preserve">. </w:t>
                  </w:r>
                </w:p>
                <w:p w14:paraId="0CFC5AEF" w14:textId="3AD9ADD0" w:rsidR="00867FF9" w:rsidRPr="00867FF9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Whitney Light" w:hAnsi="Whitney Light" w:cs="Whitney Light"/>
                      <w:color w:val="221E1F"/>
                      <w:sz w:val="28"/>
                      <w:szCs w:val="28"/>
                    </w:rPr>
                  </w:pPr>
                </w:p>
              </w:tc>
            </w:tr>
          </w:tbl>
          <w:p w14:paraId="56D6EFCA" w14:textId="77777777" w:rsidR="00867FF9" w:rsidRDefault="00867FF9" w:rsidP="00184564">
            <w:pPr>
              <w:pStyle w:val="BasicParagraph"/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395" w:type="dxa"/>
          </w:tcPr>
          <w:p w14:paraId="3DA939D9" w14:textId="77777777" w:rsidR="00D57ACC" w:rsidRPr="00D57ACC" w:rsidRDefault="00D57ACC" w:rsidP="00E8759C">
            <w:pPr>
              <w:autoSpaceDE w:val="0"/>
              <w:autoSpaceDN w:val="0"/>
              <w:adjustRightInd w:val="0"/>
              <w:spacing w:after="60" w:line="260" w:lineRule="exact"/>
              <w:rPr>
                <w:rFonts w:ascii="Whitney Light" w:hAnsi="Whitney Light" w:cs="Whitney Ligh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D57ACC" w:rsidRPr="00D57ACC" w14:paraId="0238BFA6" w14:textId="77777777" w:rsidTr="00DB0695">
              <w:trPr>
                <w:trHeight w:val="1656"/>
              </w:trPr>
              <w:tc>
                <w:tcPr>
                  <w:tcW w:w="0" w:type="auto"/>
                </w:tcPr>
                <w:p w14:paraId="201CFE9E" w14:textId="3D5C9A49" w:rsidR="00D57ACC" w:rsidRPr="00D57ACC" w:rsidRDefault="00D57ACC" w:rsidP="00E8759C">
                  <w:pPr>
                    <w:autoSpaceDE w:val="0"/>
                    <w:autoSpaceDN w:val="0"/>
                    <w:adjustRightInd w:val="0"/>
                    <w:spacing w:after="60" w:line="260" w:lineRule="exact"/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</w:pP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Assess the 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sidewalk</w:t>
                  </w: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. If it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 is clear of construction and no longer than a block, </w:t>
                  </w: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you may carefully walk students 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with their bikes on the sidewalk to pass the construction</w:t>
                  </w: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. </w:t>
                  </w:r>
                </w:p>
                <w:p w14:paraId="1360C380" w14:textId="2497BA56" w:rsidR="00D57ACC" w:rsidRPr="00D57ACC" w:rsidRDefault="00D57ACC" w:rsidP="00E8759C">
                  <w:pPr>
                    <w:autoSpaceDE w:val="0"/>
                    <w:autoSpaceDN w:val="0"/>
                    <w:adjustRightInd w:val="0"/>
                    <w:spacing w:after="60" w:line="260" w:lineRule="exact"/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</w:pP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If the 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sidewalk is blocked on both sides</w:t>
                  </w: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, turn around and </w:t>
                  </w:r>
                  <w:r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>u</w:t>
                  </w:r>
                  <w:r w:rsidRPr="00D57ACC">
                    <w:rPr>
                      <w:rFonts w:ascii="Whitney Light" w:hAnsi="Whitney Light" w:cs="Whitney Light"/>
                      <w:color w:val="221E1F"/>
                      <w:sz w:val="20"/>
                      <w:szCs w:val="20"/>
                    </w:rPr>
                    <w:t xml:space="preserve">se a nearby street for an alternate route. </w:t>
                  </w:r>
                </w:p>
              </w:tc>
            </w:tr>
          </w:tbl>
          <w:p w14:paraId="0EB9F599" w14:textId="77777777" w:rsidR="00867FF9" w:rsidRDefault="00867FF9" w:rsidP="00E8759C">
            <w:pPr>
              <w:pStyle w:val="BasicParagraph"/>
              <w:suppressAutoHyphens/>
              <w:spacing w:after="60" w:line="260" w:lineRule="exact"/>
              <w:rPr>
                <w:sz w:val="16"/>
                <w:szCs w:val="16"/>
              </w:rPr>
            </w:pPr>
          </w:p>
        </w:tc>
      </w:tr>
    </w:tbl>
    <w:p w14:paraId="1C7C1909" w14:textId="5FD91E86" w:rsidR="00867FF9" w:rsidRDefault="00867FF9" w:rsidP="00184564">
      <w:pPr>
        <w:pStyle w:val="BasicParagraph"/>
        <w:suppressAutoHyphens/>
        <w:spacing w:line="240" w:lineRule="auto"/>
        <w:rPr>
          <w:sz w:val="16"/>
          <w:szCs w:val="16"/>
        </w:rPr>
      </w:pPr>
    </w:p>
    <w:p w14:paraId="2774D39F" w14:textId="47E7458A" w:rsidR="00867FF9" w:rsidRDefault="00867FF9" w:rsidP="00184564">
      <w:pPr>
        <w:pStyle w:val="BasicParagraph"/>
        <w:suppressAutoHyphens/>
        <w:spacing w:line="240" w:lineRule="auto"/>
        <w:rPr>
          <w:sz w:val="16"/>
          <w:szCs w:val="16"/>
        </w:rPr>
      </w:pPr>
    </w:p>
    <w:p w14:paraId="0E63A39D" w14:textId="1F8887C4" w:rsidR="00867FF9" w:rsidRDefault="00867FF9" w:rsidP="00184564">
      <w:pPr>
        <w:pStyle w:val="BasicParagraph"/>
        <w:suppressAutoHyphens/>
        <w:spacing w:line="240" w:lineRule="auto"/>
        <w:rPr>
          <w:sz w:val="16"/>
          <w:szCs w:val="16"/>
        </w:rPr>
      </w:pPr>
    </w:p>
    <w:p w14:paraId="53CD39DA" w14:textId="03313D43" w:rsidR="00867FF9" w:rsidRDefault="00867FF9" w:rsidP="00184564">
      <w:pPr>
        <w:pStyle w:val="BasicParagraph"/>
        <w:suppressAutoHyphens/>
        <w:spacing w:line="240" w:lineRule="auto"/>
        <w:rPr>
          <w:sz w:val="16"/>
          <w:szCs w:val="16"/>
        </w:rPr>
      </w:pPr>
    </w:p>
    <w:p w14:paraId="65381E1A" w14:textId="34E7BA91" w:rsidR="00867FF9" w:rsidRDefault="00867FF9" w:rsidP="00184564">
      <w:pPr>
        <w:pStyle w:val="BasicParagraph"/>
        <w:suppressAutoHyphens/>
        <w:spacing w:line="240" w:lineRule="auto"/>
        <w:rPr>
          <w:sz w:val="16"/>
          <w:szCs w:val="16"/>
        </w:rPr>
      </w:pPr>
    </w:p>
    <w:p w14:paraId="38ED0E77" w14:textId="7950B123" w:rsidR="00867FF9" w:rsidRDefault="00867FF9" w:rsidP="00184564">
      <w:pPr>
        <w:pStyle w:val="BasicParagraph"/>
        <w:suppressAutoHyphens/>
        <w:spacing w:line="240" w:lineRule="auto"/>
        <w:rPr>
          <w:sz w:val="16"/>
          <w:szCs w:val="16"/>
        </w:rPr>
      </w:pPr>
    </w:p>
    <w:p w14:paraId="27A8779D" w14:textId="77777777" w:rsidR="00867FF9" w:rsidRPr="00184564" w:rsidRDefault="00867FF9" w:rsidP="00184564">
      <w:pPr>
        <w:pStyle w:val="BasicParagraph"/>
        <w:suppressAutoHyphens/>
        <w:spacing w:line="240" w:lineRule="auto"/>
        <w:rPr>
          <w:sz w:val="16"/>
          <w:szCs w:val="16"/>
        </w:rPr>
      </w:pPr>
    </w:p>
    <w:tbl>
      <w:tblPr>
        <w:tblStyle w:val="TableGrid"/>
        <w:tblW w:w="8507" w:type="dxa"/>
        <w:tblInd w:w="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1431"/>
        <w:gridCol w:w="6206"/>
      </w:tblGrid>
      <w:tr w:rsidR="00184564" w14:paraId="5F1ACD9B" w14:textId="77777777" w:rsidTr="00B11B71">
        <w:trPr>
          <w:trHeight w:val="579"/>
        </w:trPr>
        <w:tc>
          <w:tcPr>
            <w:tcW w:w="878" w:type="dxa"/>
          </w:tcPr>
          <w:p w14:paraId="75FB6E9E" w14:textId="456BD423" w:rsidR="00184564" w:rsidRDefault="00184564" w:rsidP="002518A7">
            <w:pPr>
              <w:pStyle w:val="BasicParagraph"/>
              <w:suppressAutoHyphens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1000DE5E" wp14:editId="420F51CF">
                  <wp:extent cx="365784" cy="325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67" cy="32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49CF9297" w14:textId="6A9994C6" w:rsidR="00184564" w:rsidRDefault="00DE61DE" w:rsidP="002518A7">
            <w:pPr>
              <w:pStyle w:val="BasicParagraph"/>
              <w:suppressAutoHyphens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20ED571C" wp14:editId="4C338538">
                  <wp:extent cx="771525" cy="316046"/>
                  <wp:effectExtent l="0" t="0" r="0" b="8255"/>
                  <wp:docPr id="1" name="Picture 1" descr="Image result for metropolitan transportation commission, logo no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ropolitan transportation commission, logo no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" b="18072"/>
                          <a:stretch/>
                        </pic:blipFill>
                        <pic:spPr bwMode="auto">
                          <a:xfrm>
                            <a:off x="0" y="0"/>
                            <a:ext cx="846669" cy="34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14:paraId="3B3799FA" w14:textId="04597CD6" w:rsidR="00184564" w:rsidRPr="00E8759C" w:rsidRDefault="00184564" w:rsidP="002518A7">
            <w:pPr>
              <w:pStyle w:val="BasicParagraph"/>
              <w:suppressAutoHyphens/>
              <w:spacing w:line="240" w:lineRule="auto"/>
              <w:rPr>
                <w:rFonts w:ascii="Whitney Book" w:hAnsi="Whitney Book" w:cs="Whitney Light"/>
                <w:i/>
                <w:iCs/>
                <w:sz w:val="15"/>
                <w:szCs w:val="15"/>
              </w:rPr>
            </w:pPr>
            <w:r w:rsidRPr="00E8759C">
              <w:rPr>
                <w:rFonts w:ascii="Whitney Book" w:hAnsi="Whitney Book" w:cs="Whitney Light"/>
                <w:i/>
                <w:iCs/>
                <w:sz w:val="15"/>
                <w:szCs w:val="15"/>
              </w:rPr>
              <w:t xml:space="preserve">The Alameda County Safe Routes to Schools </w:t>
            </w:r>
            <w:r w:rsidR="00E8759C" w:rsidRPr="00E8759C">
              <w:rPr>
                <w:rFonts w:ascii="Whitney Book" w:hAnsi="Whitney Book"/>
                <w:i/>
                <w:iCs/>
                <w:sz w:val="15"/>
                <w:szCs w:val="15"/>
              </w:rPr>
              <w:t>Program is a program of the Alameda County Transportation Commission (alamedactc.org) and is funded with Alameda County’s local Measure BB sales tax, and regional, state, and federal funds.</w:t>
            </w:r>
          </w:p>
        </w:tc>
      </w:tr>
    </w:tbl>
    <w:p w14:paraId="6D879FBB" w14:textId="77777777" w:rsidR="002518A7" w:rsidRDefault="002518A7" w:rsidP="00B11B71">
      <w:pPr>
        <w:pStyle w:val="BasicParagraph"/>
        <w:suppressAutoHyphens/>
      </w:pPr>
    </w:p>
    <w:sectPr w:rsidR="002518A7" w:rsidSect="0063069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hitney Book">
    <w:altName w:val="Whitney Book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Whitney Light">
    <w:altName w:val="Whitney Light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Whitney Medium">
    <w:altName w:val="Whitney Medium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453"/>
    <w:multiLevelType w:val="hybridMultilevel"/>
    <w:tmpl w:val="CF3E2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4"/>
    <w:rsid w:val="00184564"/>
    <w:rsid w:val="002518A7"/>
    <w:rsid w:val="004D15EE"/>
    <w:rsid w:val="005503EA"/>
    <w:rsid w:val="00715EFB"/>
    <w:rsid w:val="00867FF9"/>
    <w:rsid w:val="009C5BCB"/>
    <w:rsid w:val="00B11B71"/>
    <w:rsid w:val="00D57ACC"/>
    <w:rsid w:val="00DB0695"/>
    <w:rsid w:val="00DB368E"/>
    <w:rsid w:val="00DC0B51"/>
    <w:rsid w:val="00DE61DE"/>
    <w:rsid w:val="00DF7EA2"/>
    <w:rsid w:val="00E4073E"/>
    <w:rsid w:val="00E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A21"/>
  <w15:chartTrackingRefBased/>
  <w15:docId w15:val="{3E631D96-7314-4FE9-9741-FF5C65D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EE"/>
  </w:style>
  <w:style w:type="paragraph" w:styleId="Heading1">
    <w:name w:val="heading 1"/>
    <w:basedOn w:val="Normal"/>
    <w:next w:val="Normal"/>
    <w:link w:val="Heading1Char"/>
    <w:uiPriority w:val="9"/>
    <w:qFormat/>
    <w:rsid w:val="004D15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5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5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5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5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5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15E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5E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5E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5E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5E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5E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5E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D15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D15E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5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5E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D15EE"/>
    <w:rPr>
      <w:b/>
      <w:bCs/>
    </w:rPr>
  </w:style>
  <w:style w:type="character" w:styleId="Emphasis">
    <w:name w:val="Emphasis"/>
    <w:basedOn w:val="DefaultParagraphFont"/>
    <w:uiPriority w:val="20"/>
    <w:qFormat/>
    <w:rsid w:val="004D15EE"/>
    <w:rPr>
      <w:i/>
      <w:iCs/>
    </w:rPr>
  </w:style>
  <w:style w:type="paragraph" w:styleId="NoSpacing">
    <w:name w:val="No Spacing"/>
    <w:uiPriority w:val="1"/>
    <w:qFormat/>
    <w:rsid w:val="004D15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15E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15E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5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5E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D15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15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15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D15E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D15E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5E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50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3EA"/>
    <w:rPr>
      <w:color w:val="808080"/>
      <w:shd w:val="clear" w:color="auto" w:fill="E6E6E6"/>
    </w:rPr>
  </w:style>
  <w:style w:type="paragraph" w:customStyle="1" w:styleId="Default">
    <w:name w:val="Default"/>
    <w:rsid w:val="00867FF9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67FF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67FF9"/>
    <w:rPr>
      <w:rFonts w:cs="Whitney Book"/>
      <w:color w:val="FFFFFF"/>
      <w:sz w:val="28"/>
      <w:szCs w:val="28"/>
    </w:rPr>
  </w:style>
  <w:style w:type="character" w:customStyle="1" w:styleId="A3">
    <w:name w:val="A3"/>
    <w:uiPriority w:val="99"/>
    <w:rsid w:val="00D57ACC"/>
    <w:rPr>
      <w:rFonts w:cs="Whitney Light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Nachman</dc:creator>
  <cp:keywords/>
  <dc:description/>
  <cp:lastModifiedBy>Anne Bothner-By</cp:lastModifiedBy>
  <cp:revision>3</cp:revision>
  <dcterms:created xsi:type="dcterms:W3CDTF">2024-01-19T19:33:00Z</dcterms:created>
  <dcterms:modified xsi:type="dcterms:W3CDTF">2024-01-19T19:33:00Z</dcterms:modified>
</cp:coreProperties>
</file>