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4625F2DF" w:rsidR="004D15EE" w:rsidRPr="004807E9" w:rsidRDefault="001C7376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4807E9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32A6E" wp14:editId="400B22FB">
                <wp:simplePos x="0" y="0"/>
                <wp:positionH relativeFrom="column">
                  <wp:posOffset>5001370</wp:posOffset>
                </wp:positionH>
                <wp:positionV relativeFrom="paragraph">
                  <wp:posOffset>-310101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1C090" w14:textId="77777777" w:rsidR="001C7376" w:rsidRDefault="001C7376" w:rsidP="001C7376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>
                              <w:rPr>
                                <w:rFonts w:ascii="Whitney Medium" w:hAnsi="Whitney Medium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5ABB55DD" wp14:editId="5FD9EB55">
                                  <wp:extent cx="962108" cy="1103721"/>
                                  <wp:effectExtent l="0" t="0" r="3175" b="1270"/>
                                  <wp:docPr id="489774941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5326B" w14:textId="77777777" w:rsidR="001C7376" w:rsidRPr="00D119FF" w:rsidRDefault="001C7376" w:rsidP="001C7376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119FF"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  <w:t>Questions? ¿</w:t>
                            </w:r>
                            <w:proofErr w:type="spellStart"/>
                            <w:r w:rsidRPr="00D119FF"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  <w:t>Preguntas</w:t>
                            </w:r>
                            <w:proofErr w:type="spellEnd"/>
                            <w:r w:rsidRPr="00D119FF"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  <w:t>? Contact/</w:t>
                            </w:r>
                            <w:proofErr w:type="spellStart"/>
                            <w:r w:rsidRPr="00D119FF"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  <w:t>Contacto</w:t>
                            </w:r>
                            <w:proofErr w:type="spellEnd"/>
                            <w:r w:rsidRPr="00D119FF">
                              <w:rPr>
                                <w:rFonts w:ascii="Verdana" w:hAnsi="Verdana" w:cs="Whitney Medium"/>
                                <w:color w:val="00B05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AC3877" w14:textId="77777777" w:rsidR="001C7376" w:rsidRPr="00D119FF" w:rsidRDefault="001C7376" w:rsidP="001C737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</w:pPr>
                            <w:r w:rsidRPr="00D119FF"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32A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8pt;margin-top:-24.4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" filled="f" stroked="f" strokeweight=".5pt">
                <v:textbox>
                  <w:txbxContent>
                    <w:p w14:paraId="5701C090" w14:textId="77777777" w:rsidR="001C7376" w:rsidRDefault="001C7376" w:rsidP="001C7376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>
                        <w:rPr>
                          <w:rFonts w:ascii="Whitney Medium" w:hAnsi="Whitney Medium" w:cs="Whitney Medium"/>
                          <w:noProof/>
                          <w:color w:val="00B050"/>
                        </w:rPr>
                        <w:drawing>
                          <wp:inline distT="0" distB="0" distL="0" distR="0" wp14:anchorId="5ABB55DD" wp14:editId="5FD9EB55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5326B" w14:textId="77777777" w:rsidR="001C7376" w:rsidRPr="00D119FF" w:rsidRDefault="001C7376" w:rsidP="001C7376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</w:pPr>
                      <w:r w:rsidRPr="00D119FF"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  <w:t>Questions? ¿</w:t>
                      </w:r>
                      <w:proofErr w:type="spellStart"/>
                      <w:r w:rsidRPr="00D119FF"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  <w:t>Preguntas</w:t>
                      </w:r>
                      <w:proofErr w:type="spellEnd"/>
                      <w:r w:rsidRPr="00D119FF"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  <w:t>? Contact/</w:t>
                      </w:r>
                      <w:proofErr w:type="spellStart"/>
                      <w:r w:rsidRPr="00D119FF"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  <w:t>Contacto</w:t>
                      </w:r>
                      <w:proofErr w:type="spellEnd"/>
                      <w:r w:rsidRPr="00D119FF">
                        <w:rPr>
                          <w:rFonts w:ascii="Verdana" w:hAnsi="Verdana" w:cs="Whitney Medium"/>
                          <w:color w:val="00B050"/>
                          <w:sz w:val="20"/>
                          <w:szCs w:val="20"/>
                        </w:rPr>
                        <w:t>:</w:t>
                      </w:r>
                    </w:p>
                    <w:p w14:paraId="6EAC3877" w14:textId="77777777" w:rsidR="001C7376" w:rsidRPr="00D119FF" w:rsidRDefault="001C7376" w:rsidP="001C7376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18"/>
                          <w:szCs w:val="18"/>
                        </w:rPr>
                      </w:pPr>
                      <w:r w:rsidRPr="00D119FF">
                        <w:rPr>
                          <w:rFonts w:ascii="Verdana" w:hAnsi="Verdana" w:cs="Whitney Semibold"/>
                          <w:sz w:val="18"/>
                          <w:szCs w:val="18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8E0C66" w:rsidRPr="004807E9">
        <w:rPr>
          <w:rFonts w:ascii="Verdana" w:hAnsi="Verdana" w:cs="Whitney Medium"/>
          <w:color w:val="00B050"/>
          <w:sz w:val="40"/>
          <w:szCs w:val="40"/>
        </w:rPr>
        <w:t>Walking School Bus</w:t>
      </w:r>
    </w:p>
    <w:p w14:paraId="3492985E" w14:textId="6B112579" w:rsidR="004D15EE" w:rsidRPr="004807E9" w:rsidRDefault="00867FF9" w:rsidP="00D119FF">
      <w:pPr>
        <w:pStyle w:val="BasicParagraph"/>
        <w:spacing w:line="240" w:lineRule="auto"/>
        <w:rPr>
          <w:rFonts w:ascii="Verdana" w:hAnsi="Verdana" w:cs="Archer Medium"/>
          <w:color w:val="3EC3FF"/>
          <w:sz w:val="84"/>
          <w:szCs w:val="84"/>
        </w:rPr>
      </w:pPr>
      <w:r w:rsidRPr="004807E9">
        <w:rPr>
          <w:rFonts w:ascii="Verdana" w:hAnsi="Verdana" w:cs="Archer Medium"/>
          <w:color w:val="3EC3FF"/>
          <w:sz w:val="84"/>
          <w:szCs w:val="84"/>
        </w:rPr>
        <w:t>Scenario</w:t>
      </w:r>
      <w:r w:rsidR="00D119FF" w:rsidRPr="004807E9">
        <w:rPr>
          <w:rFonts w:ascii="Verdana" w:hAnsi="Verdana" w:cs="Archer Medium"/>
          <w:color w:val="3EC3FF"/>
          <w:sz w:val="84"/>
          <w:szCs w:val="84"/>
        </w:rPr>
        <w:t xml:space="preserve"> </w:t>
      </w:r>
      <w:r w:rsidRPr="004807E9">
        <w:rPr>
          <w:rFonts w:ascii="Verdana" w:hAnsi="Verdana" w:cs="Archer Medium"/>
          <w:color w:val="3EC3FF"/>
          <w:sz w:val="84"/>
          <w:szCs w:val="84"/>
        </w:rPr>
        <w:t>Planning</w:t>
      </w:r>
    </w:p>
    <w:p w14:paraId="64C8D295" w14:textId="271D8560" w:rsidR="00184564" w:rsidRPr="004807E9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2927344" w14:textId="375CC4CE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2150A94A" w14:textId="77777777" w:rsidR="001C7376" w:rsidRPr="004807E9" w:rsidRDefault="001C7376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4BE233E6" w14:textId="77777777" w:rsidR="001C7376" w:rsidRPr="004807E9" w:rsidRDefault="001C7376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A0402A2" w14:textId="66E5E481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7FF9" w:rsidRPr="004807E9" w14:paraId="2B4CD37E" w14:textId="77777777" w:rsidTr="00867FF9"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867FF9" w:rsidRPr="004807E9" w14:paraId="42C8EBBD" w14:textId="77777777">
              <w:trPr>
                <w:trHeight w:val="179"/>
              </w:trPr>
              <w:tc>
                <w:tcPr>
                  <w:tcW w:w="0" w:type="auto"/>
                </w:tcPr>
                <w:p w14:paraId="5CB26491" w14:textId="77777777" w:rsidR="00867FF9" w:rsidRPr="004807E9" w:rsidRDefault="00867FF9" w:rsidP="00867FF9">
                  <w:pPr>
                    <w:pStyle w:val="Pa0"/>
                    <w:rPr>
                      <w:rFonts w:ascii="Verdana" w:hAnsi="Verdana" w:cs="Whitney Book"/>
                      <w:color w:val="FFFFFF"/>
                      <w:sz w:val="28"/>
                      <w:szCs w:val="28"/>
                    </w:rPr>
                  </w:pPr>
                  <w:r w:rsidRPr="004807E9">
                    <w:rPr>
                      <w:rFonts w:ascii="Verdana" w:hAnsi="Verdana"/>
                    </w:rPr>
                    <w:t xml:space="preserve"> </w:t>
                  </w:r>
                  <w:r w:rsidRPr="004807E9">
                    <w:rPr>
                      <w:rStyle w:val="A2"/>
                      <w:rFonts w:ascii="Verdana" w:hAnsi="Verdana"/>
                    </w:rPr>
                    <w:t>Scenario</w:t>
                  </w:r>
                </w:p>
              </w:tc>
            </w:tr>
          </w:tbl>
          <w:p w14:paraId="5E8CD108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5"/>
            </w:tblGrid>
            <w:tr w:rsidR="00867FF9" w:rsidRPr="004807E9" w14:paraId="17730386" w14:textId="77777777">
              <w:trPr>
                <w:trHeight w:val="179"/>
              </w:trPr>
              <w:tc>
                <w:tcPr>
                  <w:tcW w:w="0" w:type="auto"/>
                </w:tcPr>
                <w:p w14:paraId="73016455" w14:textId="77777777" w:rsidR="00867FF9" w:rsidRPr="004807E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Book"/>
                      <w:color w:val="FBFEFF"/>
                      <w:sz w:val="28"/>
                      <w:szCs w:val="28"/>
                    </w:rPr>
                  </w:pPr>
                  <w:r w:rsidRPr="004807E9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4807E9">
                    <w:rPr>
                      <w:rFonts w:ascii="Verdana" w:hAnsi="Verdana" w:cs="Whitney Book"/>
                      <w:color w:val="FBFEFF"/>
                      <w:sz w:val="28"/>
                      <w:szCs w:val="28"/>
                    </w:rPr>
                    <w:t>Route Leader response</w:t>
                  </w:r>
                </w:p>
              </w:tc>
            </w:tr>
          </w:tbl>
          <w:p w14:paraId="5B3C170A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4807E9" w14:paraId="5CCFFDE8" w14:textId="77777777" w:rsidTr="00867FF9">
        <w:tc>
          <w:tcPr>
            <w:tcW w:w="5395" w:type="dxa"/>
          </w:tcPr>
          <w:p w14:paraId="0D250E77" w14:textId="77777777" w:rsidR="00867FF9" w:rsidRPr="004807E9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p w14:paraId="2465FC98" w14:textId="77777777" w:rsidR="001C7376" w:rsidRPr="004807E9" w:rsidRDefault="001C7376" w:rsidP="001C7376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Whitney Light"/>
                <w:color w:val="221E1F"/>
                <w:sz w:val="28"/>
                <w:szCs w:val="28"/>
              </w:rPr>
            </w:pPr>
            <w:r w:rsidRPr="004807E9">
              <w:rPr>
                <w:rFonts w:ascii="Verdana" w:hAnsi="Verdana" w:cs="Whitney Light"/>
                <w:color w:val="221E1F"/>
                <w:sz w:val="28"/>
                <w:szCs w:val="28"/>
              </w:rPr>
              <w:t>Imagine a child in the walking school bus tripped and fell on the sidewalk. He has a scraped knee and is crying.</w:t>
            </w:r>
          </w:p>
          <w:p w14:paraId="3D5A6217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4F71D39D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4807E9" w14:paraId="735EB801" w14:textId="77777777" w:rsidTr="00867FF9">
        <w:tc>
          <w:tcPr>
            <w:tcW w:w="5395" w:type="dxa"/>
          </w:tcPr>
          <w:p w14:paraId="6BEDE649" w14:textId="77777777" w:rsidR="00867FF9" w:rsidRPr="004807E9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p w14:paraId="614E86AD" w14:textId="77777777" w:rsidR="001C7376" w:rsidRPr="004807E9" w:rsidRDefault="001C7376" w:rsidP="001C7376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Whitney Light"/>
                <w:color w:val="221E1F"/>
                <w:sz w:val="28"/>
                <w:szCs w:val="28"/>
              </w:rPr>
            </w:pPr>
            <w:r w:rsidRPr="004807E9">
              <w:rPr>
                <w:rFonts w:ascii="Verdana" w:hAnsi="Verdana" w:cs="Whitney Light"/>
                <w:color w:val="221E1F"/>
                <w:sz w:val="28"/>
                <w:szCs w:val="28"/>
              </w:rPr>
              <w:t>There is one child in the walking school bus with a lot of energy. She continuously runs ahead of the bus.</w:t>
            </w:r>
          </w:p>
          <w:p w14:paraId="324C9F40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4086184A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4807E9" w14:paraId="6827B851" w14:textId="77777777" w:rsidTr="00867FF9">
        <w:tc>
          <w:tcPr>
            <w:tcW w:w="5395" w:type="dxa"/>
          </w:tcPr>
          <w:p w14:paraId="6C979F45" w14:textId="77777777" w:rsidR="00867FF9" w:rsidRPr="004807E9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p w14:paraId="47AD0796" w14:textId="77777777" w:rsidR="001C7376" w:rsidRPr="004807E9" w:rsidRDefault="001C7376" w:rsidP="001C7376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Whitney Light"/>
                <w:color w:val="221E1F"/>
                <w:sz w:val="28"/>
                <w:szCs w:val="28"/>
              </w:rPr>
            </w:pPr>
            <w:r w:rsidRPr="004807E9">
              <w:rPr>
                <w:rFonts w:ascii="Verdana" w:hAnsi="Verdana" w:cs="Whitney Light"/>
                <w:color w:val="221E1F"/>
                <w:sz w:val="28"/>
                <w:szCs w:val="28"/>
              </w:rPr>
              <w:t xml:space="preserve">One of the children in the bus is not following proper walking safety rules. He runs out between parked cars and forgets to look left, right, then left again. </w:t>
            </w:r>
          </w:p>
          <w:p w14:paraId="13C5F880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2CDAFCF9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4807E9" w14:paraId="0F0FA090" w14:textId="77777777" w:rsidTr="00867FF9">
        <w:tc>
          <w:tcPr>
            <w:tcW w:w="5395" w:type="dxa"/>
          </w:tcPr>
          <w:p w14:paraId="16992A66" w14:textId="77777777" w:rsidR="00867FF9" w:rsidRPr="004807E9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p w14:paraId="75EAB4D6" w14:textId="77777777" w:rsidR="001C7376" w:rsidRPr="004807E9" w:rsidRDefault="001C7376" w:rsidP="001C7376">
            <w:pPr>
              <w:autoSpaceDE w:val="0"/>
              <w:autoSpaceDN w:val="0"/>
              <w:adjustRightInd w:val="0"/>
              <w:spacing w:line="241" w:lineRule="atLeast"/>
              <w:rPr>
                <w:rFonts w:ascii="Verdana" w:hAnsi="Verdana" w:cs="Whitney Light"/>
                <w:color w:val="221E1F"/>
                <w:sz w:val="28"/>
                <w:szCs w:val="28"/>
              </w:rPr>
            </w:pPr>
            <w:r w:rsidRPr="004807E9">
              <w:rPr>
                <w:rFonts w:ascii="Verdana" w:hAnsi="Verdana" w:cs="Whitney Light"/>
                <w:color w:val="221E1F"/>
                <w:sz w:val="28"/>
                <w:szCs w:val="28"/>
              </w:rPr>
              <w:t xml:space="preserve">One day, on your normal route, you find construction has started that blocks the entire sidewalk. </w:t>
            </w:r>
          </w:p>
          <w:p w14:paraId="56D6EFCA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EB9F599" w14:textId="77777777" w:rsidR="00867FF9" w:rsidRPr="004807E9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7C1909" w14:textId="5FD91E86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2774D39F" w14:textId="47E7458A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E63A39D" w14:textId="1F8887C4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3CD39DA" w14:textId="03313D43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1307D762" w14:textId="004BBDA7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1ED970A9" w14:textId="16C3D49F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1C08757" w14:textId="0214FB90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A03669A" w14:textId="6F8410FD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88CB22C" w14:textId="089C09FF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65381E1A" w14:textId="34E7BA91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8ED0E77" w14:textId="7950B123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27A8779D" w14:textId="77777777" w:rsidR="00867FF9" w:rsidRPr="004807E9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8507" w:type="dxa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431"/>
        <w:gridCol w:w="6207"/>
      </w:tblGrid>
      <w:tr w:rsidR="001C7376" w:rsidRPr="004807E9" w14:paraId="504E16F3" w14:textId="77777777" w:rsidTr="00A865BB">
        <w:trPr>
          <w:trHeight w:val="579"/>
        </w:trPr>
        <w:tc>
          <w:tcPr>
            <w:tcW w:w="878" w:type="dxa"/>
          </w:tcPr>
          <w:p w14:paraId="605EA102" w14:textId="77777777" w:rsidR="001C7376" w:rsidRPr="004807E9" w:rsidRDefault="001C7376" w:rsidP="00A865B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4807E9">
              <w:rPr>
                <w:rFonts w:ascii="Verdana" w:hAnsi="Verdana"/>
                <w:noProof/>
              </w:rPr>
              <w:drawing>
                <wp:inline distT="0" distB="0" distL="0" distR="0" wp14:anchorId="5ED348EF" wp14:editId="6AA1DECD">
                  <wp:extent cx="365784" cy="325755"/>
                  <wp:effectExtent l="0" t="0" r="0" b="0"/>
                  <wp:docPr id="2" name="Picture 2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953B699" w14:textId="77777777" w:rsidR="001C7376" w:rsidRPr="004807E9" w:rsidRDefault="001C7376" w:rsidP="00A865B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4807E9">
              <w:rPr>
                <w:rFonts w:ascii="Verdana" w:hAnsi="Verdana"/>
                <w:noProof/>
              </w:rPr>
              <w:drawing>
                <wp:inline distT="0" distB="0" distL="0" distR="0" wp14:anchorId="5EED407A" wp14:editId="4ECF78A3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0B90E281" w14:textId="77777777" w:rsidR="001C7376" w:rsidRPr="004807E9" w:rsidRDefault="001C7376" w:rsidP="00A865BB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4807E9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Pr="004807E9">
              <w:rPr>
                <w:rFonts w:ascii="Verdana" w:hAnsi="Verdana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6D879FBB" w14:textId="77777777" w:rsidR="002518A7" w:rsidRPr="004807E9" w:rsidRDefault="002518A7" w:rsidP="00B11B71">
      <w:pPr>
        <w:pStyle w:val="BasicParagraph"/>
        <w:suppressAutoHyphens/>
        <w:rPr>
          <w:rFonts w:ascii="Verdana" w:hAnsi="Verdana"/>
        </w:rPr>
      </w:pPr>
    </w:p>
    <w:sectPr w:rsidR="002518A7" w:rsidRPr="004807E9" w:rsidSect="001479F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0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479F0"/>
    <w:rsid w:val="00184564"/>
    <w:rsid w:val="001C7376"/>
    <w:rsid w:val="002518A7"/>
    <w:rsid w:val="004807E9"/>
    <w:rsid w:val="004D15EE"/>
    <w:rsid w:val="005503EA"/>
    <w:rsid w:val="00667AEE"/>
    <w:rsid w:val="00715EFB"/>
    <w:rsid w:val="00867FF9"/>
    <w:rsid w:val="008E0C66"/>
    <w:rsid w:val="009C5BCB"/>
    <w:rsid w:val="00B11B71"/>
    <w:rsid w:val="00D119FF"/>
    <w:rsid w:val="00DB368E"/>
    <w:rsid w:val="00DC0B51"/>
    <w:rsid w:val="00DF7EA2"/>
    <w:rsid w:val="00E4073E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customStyle="1" w:styleId="Default">
    <w:name w:val="Default"/>
    <w:rsid w:val="00867FF9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67FF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67FF9"/>
    <w:rPr>
      <w:rFonts w:cs="Whitney Book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2024-01-19T21:50:00Z</dcterms:created>
  <dcterms:modified xsi:type="dcterms:W3CDTF">2024-01-24T18:39:00Z</dcterms:modified>
</cp:coreProperties>
</file>