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C4" w:rsidRDefault="001A651E">
      <w:pPr>
        <w:pStyle w:val="NoSpacing"/>
        <w:rPr>
          <w:rFonts w:ascii="Times New Roman" w:hAnsi="Times New Roman" w:cs="Times New Roman"/>
        </w:rPr>
      </w:pPr>
      <w:bookmarkStart w:id="0" w:name="_GoBack"/>
      <w:bookmarkEnd w:id="0"/>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965200" cy="108585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085850"/>
                    </a:xfrm>
                    <a:prstGeom prst="rect">
                      <a:avLst/>
                    </a:prstGeom>
                    <a:noFill/>
                  </pic:spPr>
                </pic:pic>
              </a:graphicData>
            </a:graphic>
            <wp14:sizeRelH relativeFrom="page">
              <wp14:pctWidth>0</wp14:pctWidth>
            </wp14:sizeRelH>
            <wp14:sizeRelV relativeFrom="page">
              <wp14:pctHeight>0</wp14:pctHeight>
            </wp14:sizeRelV>
          </wp:anchor>
        </w:drawing>
      </w:r>
      <w:r w:rsidR="00260FC4">
        <w:t>Recursos adicionales</w:t>
      </w:r>
    </w:p>
    <w:p w:rsidR="00260FC4" w:rsidRDefault="00260FC4">
      <w:pPr>
        <w:pStyle w:val="Heading2"/>
        <w:rPr>
          <w:rFonts w:ascii="Times New Roman" w:hAnsi="Times New Roman" w:cs="Times New Roman"/>
        </w:rPr>
      </w:pPr>
      <w:r>
        <w:t>¡Corra la voz! Formato de texto para su boletín escolar</w:t>
      </w:r>
    </w:p>
    <w:p w:rsidR="00260FC4" w:rsidRDefault="00260FC4">
      <w:pPr>
        <w:pStyle w:val="NormalWeb"/>
        <w:spacing w:before="0" w:beforeAutospacing="0" w:after="200" w:afterAutospacing="0"/>
        <w:rPr>
          <w:rFonts w:ascii="Century Gothic" w:hAnsi="Century Gothic" w:cs="Century Gothic"/>
          <w:color w:val="000000"/>
          <w:sz w:val="22"/>
          <w:szCs w:val="22"/>
        </w:rPr>
      </w:pPr>
      <w:r>
        <w:rPr>
          <w:rFonts w:ascii="Century Gothic" w:hAnsi="Century Gothic" w:cs="Century Gothic"/>
          <w:sz w:val="22"/>
          <w:szCs w:val="22"/>
          <w:lang w:val="es-MX"/>
        </w:rPr>
        <w:t>La promoción de su evento es una parte importante para su éxito.</w:t>
      </w:r>
      <w:r>
        <w:rPr>
          <w:rFonts w:ascii="Century Gothic" w:hAnsi="Century Gothic" w:cs="Century Gothic"/>
          <w:color w:val="000000"/>
          <w:sz w:val="22"/>
          <w:szCs w:val="22"/>
        </w:rPr>
        <w:t xml:space="preserve"> </w:t>
      </w:r>
      <w:r>
        <w:rPr>
          <w:rFonts w:ascii="Century Gothic" w:hAnsi="Century Gothic" w:cs="Century Gothic"/>
          <w:sz w:val="22"/>
          <w:szCs w:val="22"/>
          <w:lang w:val="es-MX"/>
        </w:rPr>
        <w:t>Sus estudiantes y padres necesitan saber acerca del evento para poder participar, así que utilice dos o tres avenidas que alcancen a los estudiantes y padres, comenzando con el boletín de la escuela.</w:t>
      </w:r>
      <w:r>
        <w:rPr>
          <w:rFonts w:ascii="Century Gothic" w:hAnsi="Century Gothic" w:cs="Century Gothic"/>
          <w:color w:val="000000"/>
          <w:sz w:val="22"/>
          <w:szCs w:val="22"/>
        </w:rPr>
        <w:t xml:space="preserve"> </w:t>
      </w:r>
    </w:p>
    <w:p w:rsidR="00260FC4" w:rsidRDefault="00260FC4">
      <w:pPr>
        <w:pStyle w:val="NormalWeb"/>
        <w:spacing w:before="0" w:beforeAutospacing="0" w:after="200" w:afterAutospacing="0"/>
        <w:rPr>
          <w:rFonts w:ascii="Century Gothic" w:hAnsi="Century Gothic" w:cs="Century Gothic"/>
          <w:color w:val="000000"/>
          <w:sz w:val="22"/>
          <w:szCs w:val="22"/>
        </w:rPr>
      </w:pPr>
      <w:r>
        <w:rPr>
          <w:rFonts w:ascii="Century Gothic" w:hAnsi="Century Gothic" w:cs="Century Gothic"/>
          <w:sz w:val="22"/>
          <w:szCs w:val="22"/>
          <w:lang w:val="es-MX"/>
        </w:rPr>
        <w:t>Considere utilizar el siguiente texto para incluir en su boletín escolar con por lo menos una semana de antelación al evento.</w:t>
      </w:r>
      <w:r>
        <w:rPr>
          <w:rFonts w:ascii="Century Gothic" w:hAnsi="Century Gothic" w:cs="Century Gothic"/>
          <w:color w:val="000000"/>
          <w:sz w:val="22"/>
          <w:szCs w:val="22"/>
        </w:rPr>
        <w:t xml:space="preserve"> </w:t>
      </w:r>
      <w:r>
        <w:rPr>
          <w:rFonts w:ascii="Century Gothic" w:hAnsi="Century Gothic" w:cs="Century Gothic"/>
          <w:sz w:val="22"/>
          <w:szCs w:val="22"/>
          <w:lang w:val="es-MX"/>
        </w:rPr>
        <w:t>Consulte al editor de su boletín escolar para ver cuándo necesitarán el contenido, ya que el plazo de edición puede ser de varias semanas.</w:t>
      </w:r>
      <w:r>
        <w:rPr>
          <w:rFonts w:ascii="Century Gothic" w:hAnsi="Century Gothic" w:cs="Century Gothic"/>
          <w:color w:val="000000"/>
          <w:sz w:val="22"/>
          <w:szCs w:val="22"/>
        </w:rPr>
        <w:t xml:space="preserve"> </w:t>
      </w:r>
      <w:r>
        <w:rPr>
          <w:rFonts w:ascii="Century Gothic" w:hAnsi="Century Gothic" w:cs="Century Gothic"/>
          <w:sz w:val="22"/>
          <w:szCs w:val="22"/>
          <w:lang w:val="es-MX"/>
        </w:rPr>
        <w:t>Antes de enviar su información al boletín, reemplace los campos marcados en amarillo en la muestra de texto que sigue con los detalles de su evento, asegurándose de anotar la información de seguridad importante.</w:t>
      </w:r>
      <w:r>
        <w:rPr>
          <w:rFonts w:ascii="Century Gothic" w:hAnsi="Century Gothic" w:cs="Century Gothic"/>
          <w:color w:val="000000"/>
          <w:sz w:val="22"/>
          <w:szCs w:val="22"/>
        </w:rPr>
        <w:t xml:space="preserve"> </w:t>
      </w:r>
    </w:p>
    <w:p w:rsidR="00260FC4" w:rsidRDefault="00260FC4">
      <w:pPr>
        <w:pStyle w:val="NormalWeb"/>
        <w:spacing w:before="0" w:beforeAutospacing="0" w:after="200" w:afterAutospacing="0"/>
      </w:pPr>
      <w:r>
        <w:rPr>
          <w:rFonts w:ascii="Century Gothic" w:hAnsi="Century Gothic" w:cs="Century Gothic"/>
          <w:sz w:val="22"/>
          <w:szCs w:val="22"/>
          <w:lang w:val="es-MX"/>
        </w:rPr>
        <w:t>Después de publicar en el boletín escolar, dé seguimientos con anuncios a los estudiantes a través del sistema de altavoces, y recuerde a los padres del evento a través de llamadas automáticas, la marquesina de la escuela, y/o en las reuniones de padres.</w:t>
      </w:r>
      <w:r>
        <w:rPr>
          <w:rFonts w:ascii="Century Gothic" w:hAnsi="Century Gothic" w:cs="Century Gothic"/>
          <w:color w:val="000000"/>
          <w:sz w:val="22"/>
          <w:szCs w:val="22"/>
        </w:rPr>
        <w:t xml:space="preserve"> </w:t>
      </w:r>
    </w:p>
    <w:p w:rsidR="00260FC4" w:rsidRDefault="00260FC4">
      <w:pPr>
        <w:pStyle w:val="Heading3"/>
        <w:rPr>
          <w:rFonts w:ascii="Times New Roman" w:hAnsi="Times New Roman" w:cs="Times New Roman"/>
          <w:shd w:val="clear" w:color="auto" w:fill="FFFFFF"/>
        </w:rPr>
      </w:pPr>
    </w:p>
    <w:p w:rsidR="00260FC4" w:rsidRDefault="00260FC4">
      <w:pPr>
        <w:pStyle w:val="Heading3"/>
        <w:rPr>
          <w:rFonts w:ascii="Times New Roman" w:hAnsi="Times New Roman" w:cs="Times New Roman"/>
        </w:rPr>
      </w:pPr>
      <w:r>
        <w:rPr>
          <w:rFonts w:ascii="Times New Roman" w:hAnsi="Times New Roman" w:cs="Times New Roman"/>
          <w:shd w:val="clear" w:color="auto" w:fill="FFFFFF"/>
          <w:lang w:val="es-MX"/>
        </w:rPr>
        <w:t>Día de Caminar y Rodar (Walk and Roll) continuo de Rutas Seguras a las Escuelas del condado de Alameda para mayo</w:t>
      </w:r>
    </w:p>
    <w:p w:rsidR="00260FC4" w:rsidRDefault="00260FC4">
      <w:pPr>
        <w:pStyle w:val="Heading3"/>
        <w:rPr>
          <w:rFonts w:ascii="Times New Roman" w:hAnsi="Times New Roman" w:cs="Times New Roman"/>
        </w:rPr>
      </w:pPr>
      <w:r>
        <w:rPr>
          <w:rFonts w:ascii="Times New Roman" w:hAnsi="Times New Roman" w:cs="Times New Roman"/>
          <w:lang w:val="es-MX"/>
        </w:rPr>
        <w:t>fecha</w:t>
      </w:r>
    </w:p>
    <w:p w:rsidR="00260FC4" w:rsidRDefault="00260FC4">
      <w:pPr>
        <w:pStyle w:val="NormalWeb"/>
        <w:spacing w:before="0" w:beforeAutospacing="0" w:after="200" w:afterAutospacing="0"/>
      </w:pPr>
      <w:r>
        <w:rPr>
          <w:rFonts w:ascii="Century Gothic" w:hAnsi="Century Gothic" w:cs="Century Gothic"/>
          <w:i/>
          <w:iCs/>
          <w:sz w:val="22"/>
          <w:szCs w:val="22"/>
          <w:lang w:val="es-MX"/>
        </w:rPr>
        <w:t xml:space="preserve">Motivamos a los estudiantes, padres y maestros de </w:t>
      </w:r>
      <w:r>
        <w:rPr>
          <w:rFonts w:ascii="Century Gothic" w:hAnsi="Century Gothic" w:cs="Century Gothic"/>
          <w:i/>
          <w:iCs/>
          <w:sz w:val="22"/>
          <w:szCs w:val="22"/>
          <w:highlight w:val="yellow"/>
          <w:lang w:val="es-MX"/>
        </w:rPr>
        <w:t>[name of school/nombre de la escuela]</w:t>
      </w:r>
      <w:r>
        <w:rPr>
          <w:rFonts w:ascii="Century Gothic" w:hAnsi="Century Gothic" w:cs="Century Gothic"/>
          <w:i/>
          <w:iCs/>
          <w:sz w:val="22"/>
          <w:szCs w:val="22"/>
          <w:lang w:val="es-MX"/>
        </w:rPr>
        <w:t xml:space="preserve"> a participar en nuestro </w:t>
      </w:r>
      <w:r>
        <w:rPr>
          <w:rFonts w:ascii="Century Gothic" w:hAnsi="Century Gothic" w:cs="Century Gothic"/>
          <w:i/>
          <w:iCs/>
          <w:sz w:val="22"/>
          <w:szCs w:val="22"/>
          <w:highlight w:val="yellow"/>
          <w:lang w:val="es-MX"/>
        </w:rPr>
        <w:t>[first/next - primer/siguiente]</w:t>
      </w:r>
      <w:r>
        <w:rPr>
          <w:rFonts w:ascii="Century Gothic" w:hAnsi="Century Gothic" w:cs="Century Gothic"/>
          <w:i/>
          <w:iCs/>
          <w:sz w:val="22"/>
          <w:szCs w:val="22"/>
          <w:lang w:val="es-MX"/>
        </w:rPr>
        <w:t xml:space="preserve"> evento </w:t>
      </w:r>
      <w:r>
        <w:rPr>
          <w:rFonts w:ascii="Century Gothic" w:hAnsi="Century Gothic" w:cs="Century Gothic"/>
          <w:i/>
          <w:iCs/>
          <w:sz w:val="22"/>
          <w:szCs w:val="22"/>
          <w:highlight w:val="yellow"/>
          <w:lang w:val="es-MX"/>
        </w:rPr>
        <w:t>[frequency/frecuencia - mensual, semanal]</w:t>
      </w:r>
      <w:r>
        <w:rPr>
          <w:rFonts w:ascii="Century Gothic" w:hAnsi="Century Gothic" w:cs="Century Gothic"/>
          <w:i/>
          <w:iCs/>
          <w:sz w:val="22"/>
          <w:szCs w:val="22"/>
          <w:lang w:val="es-MX"/>
        </w:rPr>
        <w:t xml:space="preserve"> del Día de Caminar y Rodar a la Escuela el </w:t>
      </w:r>
      <w:r>
        <w:rPr>
          <w:rFonts w:ascii="Century Gothic" w:hAnsi="Century Gothic" w:cs="Century Gothic"/>
          <w:i/>
          <w:iCs/>
          <w:sz w:val="22"/>
          <w:szCs w:val="22"/>
          <w:highlight w:val="yellow"/>
          <w:lang w:val="es-MX"/>
        </w:rPr>
        <w:t>[date/fecha]</w:t>
      </w:r>
      <w:r>
        <w:rPr>
          <w:rFonts w:ascii="Century Gothic" w:hAnsi="Century Gothic" w:cs="Century Gothic"/>
          <w:i/>
          <w:iCs/>
          <w:sz w:val="22"/>
          <w:szCs w:val="22"/>
          <w:lang w:val="es-MX"/>
        </w:rPr>
        <w:t>.</w:t>
      </w:r>
      <w:r>
        <w:rPr>
          <w:rFonts w:ascii="Century Gothic" w:hAnsi="Century Gothic" w:cs="Century Gothic"/>
          <w:i/>
          <w:iCs/>
          <w:color w:val="000000"/>
          <w:sz w:val="22"/>
          <w:szCs w:val="22"/>
        </w:rPr>
        <w:t xml:space="preserve"> </w:t>
      </w:r>
      <w:r>
        <w:rPr>
          <w:rFonts w:ascii="Century Gothic" w:hAnsi="Century Gothic" w:cs="Century Gothic"/>
          <w:i/>
          <w:iCs/>
          <w:sz w:val="22"/>
          <w:szCs w:val="22"/>
          <w:lang w:val="es-MX"/>
        </w:rPr>
        <w:t>Supervisado por adultos o estudiantes mayores, el evento ofrece una manera segura para que los estudiantes vayan a pie, en bici, patineta o patines a la escuela con sus amigos.</w:t>
      </w:r>
      <w:r>
        <w:rPr>
          <w:rFonts w:ascii="Century Gothic" w:hAnsi="Century Gothic" w:cs="Century Gothic"/>
          <w:i/>
          <w:iCs/>
          <w:color w:val="000000"/>
          <w:sz w:val="22"/>
          <w:szCs w:val="22"/>
        </w:rPr>
        <w:t xml:space="preserve"> </w:t>
      </w:r>
      <w:r>
        <w:rPr>
          <w:rFonts w:ascii="Century Gothic" w:hAnsi="Century Gothic" w:cs="Century Gothic"/>
          <w:i/>
          <w:iCs/>
          <w:sz w:val="22"/>
          <w:szCs w:val="22"/>
          <w:lang w:val="es-MX"/>
        </w:rPr>
        <w:t>Los beneficios incluyen la actividad física, disposición en la clase, socialización, y simplemente diversión.</w:t>
      </w:r>
      <w:r>
        <w:rPr>
          <w:rFonts w:ascii="Century Gothic" w:hAnsi="Century Gothic" w:cs="Century Gothic"/>
          <w:i/>
          <w:iCs/>
          <w:color w:val="000000"/>
          <w:sz w:val="22"/>
          <w:szCs w:val="22"/>
        </w:rPr>
        <w:t xml:space="preserve"> </w:t>
      </w:r>
    </w:p>
    <w:p w:rsidR="00260FC4" w:rsidRDefault="00260FC4">
      <w:pPr>
        <w:pStyle w:val="NormalWeb"/>
        <w:spacing w:before="0" w:beforeAutospacing="0" w:after="0" w:afterAutospacing="0"/>
        <w:rPr>
          <w:rFonts w:ascii="Century Gothic" w:hAnsi="Century Gothic" w:cs="Century Gothic"/>
          <w:i/>
          <w:iCs/>
          <w:color w:val="000000"/>
          <w:sz w:val="22"/>
          <w:szCs w:val="22"/>
        </w:rPr>
      </w:pPr>
      <w:r>
        <w:rPr>
          <w:rFonts w:ascii="Century Gothic" w:hAnsi="Century Gothic" w:cs="Century Gothic"/>
          <w:sz w:val="22"/>
          <w:szCs w:val="22"/>
          <w:shd w:val="clear" w:color="auto" w:fill="FFFF00"/>
          <w:lang w:val="es-MX"/>
        </w:rPr>
        <w:t>[tema y actividad opcionales]</w:t>
      </w:r>
      <w:r>
        <w:rPr>
          <w:rFonts w:ascii="Century Gothic" w:hAnsi="Century Gothic" w:cs="Century Gothic"/>
          <w:color w:val="000000"/>
          <w:sz w:val="22"/>
          <w:szCs w:val="22"/>
        </w:rPr>
        <w:t xml:space="preserve"> </w:t>
      </w:r>
      <w:r>
        <w:rPr>
          <w:rFonts w:ascii="Century Gothic" w:hAnsi="Century Gothic" w:cs="Century Gothic"/>
          <w:i/>
          <w:iCs/>
          <w:sz w:val="22"/>
          <w:szCs w:val="22"/>
          <w:lang w:val="es-MX"/>
        </w:rPr>
        <w:t>El tema de mayo es:</w:t>
      </w:r>
      <w:r>
        <w:rPr>
          <w:rFonts w:ascii="Century Gothic" w:hAnsi="Century Gothic" w:cs="Century Gothic"/>
          <w:i/>
          <w:iCs/>
          <w:color w:val="000000"/>
          <w:sz w:val="22"/>
          <w:szCs w:val="22"/>
        </w:rPr>
        <w:t xml:space="preserve"> </w:t>
      </w:r>
      <w:r>
        <w:rPr>
          <w:rFonts w:ascii="Century Gothic" w:hAnsi="Century Gothic" w:cs="Century Gothic"/>
          <w:b/>
          <w:bCs/>
          <w:i/>
          <w:iCs/>
          <w:sz w:val="22"/>
          <w:szCs w:val="22"/>
          <w:lang w:val="es-MX"/>
        </w:rPr>
        <w:t>¡Mes de ir a la escuela en bici!</w:t>
      </w:r>
      <w:r>
        <w:rPr>
          <w:rFonts w:ascii="Century Gothic" w:hAnsi="Century Gothic" w:cs="Century Gothic"/>
          <w:i/>
          <w:iCs/>
          <w:color w:val="000000"/>
          <w:sz w:val="22"/>
          <w:szCs w:val="22"/>
        </w:rPr>
        <w:t xml:space="preserve"> </w:t>
      </w:r>
    </w:p>
    <w:p w:rsidR="00260FC4" w:rsidRDefault="00260FC4">
      <w:pPr>
        <w:pStyle w:val="NormalWeb"/>
        <w:spacing w:before="0" w:beforeAutospacing="0" w:after="0" w:afterAutospacing="0"/>
        <w:rPr>
          <w:rFonts w:ascii="Century Gothic" w:hAnsi="Century Gothic" w:cs="Century Gothic"/>
          <w:i/>
          <w:iCs/>
          <w:sz w:val="22"/>
          <w:szCs w:val="22"/>
        </w:rPr>
      </w:pPr>
      <w:r>
        <w:rPr>
          <w:rFonts w:ascii="Century Gothic" w:hAnsi="Century Gothic" w:cs="Century Gothic"/>
          <w:i/>
          <w:iCs/>
          <w:sz w:val="22"/>
          <w:szCs w:val="22"/>
          <w:lang w:val="es-MX"/>
        </w:rPr>
        <w:t>¡Venga a visitar la estación de bienvenida cuando llegue a la escuela!</w:t>
      </w:r>
      <w:r>
        <w:rPr>
          <w:rFonts w:ascii="Century Gothic" w:hAnsi="Century Gothic" w:cs="Century Gothic"/>
          <w:i/>
          <w:iCs/>
          <w:sz w:val="22"/>
          <w:szCs w:val="22"/>
        </w:rPr>
        <w:t xml:space="preserve"> </w:t>
      </w:r>
      <w:r>
        <w:rPr>
          <w:rFonts w:ascii="Century Gothic" w:hAnsi="Century Gothic" w:cs="Century Gothic"/>
          <w:i/>
          <w:iCs/>
          <w:sz w:val="22"/>
          <w:szCs w:val="22"/>
          <w:lang w:val="es-MX"/>
        </w:rPr>
        <w:t>Tendremos una estación para decorar cascos donde los estudiantes pueden personalizar los cascos con materiales de artesanías.</w:t>
      </w:r>
      <w:r>
        <w:rPr>
          <w:rFonts w:ascii="Century Gothic" w:hAnsi="Century Gothic" w:cs="Century Gothic"/>
          <w:i/>
          <w:iCs/>
          <w:sz w:val="22"/>
          <w:szCs w:val="22"/>
        </w:rPr>
        <w:t xml:space="preserve"> </w:t>
      </w:r>
      <w:r>
        <w:rPr>
          <w:rFonts w:ascii="Century Gothic" w:hAnsi="Century Gothic" w:cs="Century Gothic"/>
          <w:i/>
          <w:iCs/>
          <w:sz w:val="22"/>
          <w:szCs w:val="22"/>
          <w:lang w:val="es-MX"/>
        </w:rPr>
        <w:t xml:space="preserve">¿A quién no le gusta un casco hecho exactamente como </w:t>
      </w:r>
      <w:r>
        <w:rPr>
          <w:rFonts w:ascii="Century Gothic" w:hAnsi="Century Gothic" w:cs="Century Gothic"/>
          <w:b/>
          <w:bCs/>
          <w:i/>
          <w:iCs/>
          <w:sz w:val="22"/>
          <w:szCs w:val="22"/>
          <w:lang w:val="es-MX"/>
        </w:rPr>
        <w:t>uno</w:t>
      </w:r>
      <w:r>
        <w:rPr>
          <w:rFonts w:ascii="Century Gothic" w:hAnsi="Century Gothic" w:cs="Century Gothic"/>
          <w:i/>
          <w:iCs/>
          <w:sz w:val="22"/>
          <w:szCs w:val="22"/>
          <w:lang w:val="es-MX"/>
        </w:rPr>
        <w:t xml:space="preserve"> quiere?</w:t>
      </w:r>
      <w:r>
        <w:rPr>
          <w:rFonts w:ascii="Century Gothic" w:hAnsi="Century Gothic" w:cs="Century Gothic"/>
          <w:i/>
          <w:iCs/>
          <w:sz w:val="22"/>
          <w:szCs w:val="22"/>
        </w:rPr>
        <w:t xml:space="preserve"> </w:t>
      </w:r>
      <w:r>
        <w:rPr>
          <w:rFonts w:ascii="Century Gothic" w:hAnsi="Century Gothic" w:cs="Century Gothic"/>
          <w:i/>
          <w:iCs/>
          <w:sz w:val="22"/>
          <w:szCs w:val="22"/>
          <w:lang w:val="es-MX"/>
        </w:rPr>
        <w:t>También tendremos un puesto de ajuste de cascos, para que los estudiantes puedan ver si su casco les queda correctamente.</w:t>
      </w:r>
      <w:r>
        <w:rPr>
          <w:rFonts w:ascii="Century Gothic" w:hAnsi="Century Gothic" w:cs="Century Gothic"/>
          <w:i/>
          <w:iCs/>
          <w:sz w:val="22"/>
          <w:szCs w:val="22"/>
        </w:rPr>
        <w:t xml:space="preserve"> </w:t>
      </w:r>
      <w:r>
        <w:rPr>
          <w:rFonts w:ascii="Century Gothic" w:hAnsi="Century Gothic" w:cs="Century Gothic"/>
          <w:i/>
          <w:iCs/>
          <w:sz w:val="22"/>
          <w:szCs w:val="22"/>
          <w:lang w:val="es-MX"/>
        </w:rPr>
        <w:t>¡Pase por aquí aunque no tenga casco!</w:t>
      </w:r>
      <w:r>
        <w:rPr>
          <w:rFonts w:ascii="Century Gothic" w:hAnsi="Century Gothic" w:cs="Century Gothic"/>
          <w:i/>
          <w:iCs/>
          <w:sz w:val="22"/>
          <w:szCs w:val="22"/>
        </w:rPr>
        <w:t xml:space="preserve"> </w:t>
      </w:r>
      <w:r>
        <w:rPr>
          <w:rFonts w:ascii="Century Gothic" w:hAnsi="Century Gothic" w:cs="Century Gothic"/>
          <w:i/>
          <w:iCs/>
          <w:sz w:val="22"/>
          <w:szCs w:val="22"/>
          <w:lang w:val="es-MX"/>
        </w:rPr>
        <w:t>Tendremos una actividad para todos.</w:t>
      </w:r>
      <w:r>
        <w:rPr>
          <w:rFonts w:ascii="Century Gothic" w:hAnsi="Century Gothic" w:cs="Century Gothic"/>
          <w:i/>
          <w:iCs/>
          <w:sz w:val="22"/>
          <w:szCs w:val="22"/>
        </w:rPr>
        <w:t xml:space="preserve"> </w:t>
      </w:r>
    </w:p>
    <w:sectPr w:rsidR="00260FC4" w:rsidSect="00260FC4">
      <w:headerReference w:type="default" r:id="rId8"/>
      <w:footerReference w:type="default" r:id="rId9"/>
      <w:headerReference w:type="first" r:id="rId10"/>
      <w:footerReference w:type="first" r:id="rId11"/>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C4" w:rsidRDefault="00260FC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60FC4" w:rsidRDefault="00260FC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4" w:rsidRDefault="00260FC4">
    <w:pPr>
      <w:pStyle w:val="Footer"/>
      <w:jc w:val="center"/>
      <w:rPr>
        <w:rFonts w:ascii="Times New Roman" w:hAnsi="Times New Roman" w:cs="Times New Roman"/>
      </w:rPr>
    </w:pPr>
  </w:p>
  <w:p w:rsidR="00260FC4" w:rsidRDefault="00260FC4">
    <w:pPr>
      <w:pStyle w:val="Footer"/>
      <w:jc w:val="center"/>
      <w:rPr>
        <w:rFonts w:ascii="Times New Roman" w:hAnsi="Times New Roman" w:cs="Times New Roman"/>
      </w:rPr>
    </w:pPr>
  </w:p>
  <w:p w:rsidR="00260FC4" w:rsidRDefault="00260FC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4" w:rsidRDefault="00260FC4">
    <w:pPr>
      <w:pStyle w:val="Footer"/>
      <w:jc w:val="center"/>
      <w:rPr>
        <w:rFonts w:ascii="Times New Roman" w:hAnsi="Times New Roman" w:cs="Times New Roman"/>
      </w:rPr>
    </w:pPr>
  </w:p>
  <w:p w:rsidR="00260FC4" w:rsidRDefault="00260FC4">
    <w:pPr>
      <w:pStyle w:val="Footer"/>
      <w:jc w:val="center"/>
      <w:rPr>
        <w:rFonts w:ascii="Times New Roman" w:hAnsi="Times New Roman" w:cs="Times New Roman"/>
      </w:rPr>
    </w:pPr>
  </w:p>
  <w:p w:rsidR="00260FC4" w:rsidRDefault="00260FC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C4" w:rsidRDefault="00260FC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60FC4" w:rsidRDefault="00260FC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4" w:rsidRDefault="00260FC4">
    <w:pPr>
      <w:pStyle w:val="Header"/>
      <w:rPr>
        <w:rFonts w:ascii="Times New Roman" w:hAnsi="Times New Roman" w:cs="Times New Roman"/>
      </w:rPr>
    </w:pPr>
  </w:p>
  <w:p w:rsidR="00260FC4" w:rsidRDefault="00260FC4">
    <w:pPr>
      <w:pStyle w:val="Header"/>
      <w:jc w:val="right"/>
      <w:rPr>
        <w:rFonts w:ascii="Times New Roman" w:hAnsi="Times New Roman" w:cs="Times New Roman"/>
      </w:rPr>
    </w:pPr>
  </w:p>
  <w:p w:rsidR="00260FC4" w:rsidRDefault="00260FC4">
    <w:pPr>
      <w:pStyle w:val="Header"/>
      <w:jc w:val="right"/>
      <w:rPr>
        <w:rFonts w:ascii="Times New Roman" w:hAnsi="Times New Roman" w:cs="Times New Roman"/>
      </w:rPr>
    </w:pPr>
  </w:p>
  <w:p w:rsidR="00260FC4" w:rsidRDefault="00260FC4">
    <w:pPr>
      <w:pStyle w:val="Header"/>
      <w:jc w:val="right"/>
      <w:rPr>
        <w:rFonts w:ascii="Times New Roman" w:hAnsi="Times New Roman" w:cs="Times New Roman"/>
      </w:rPr>
    </w:pPr>
  </w:p>
  <w:p w:rsidR="00260FC4" w:rsidRDefault="00260FC4">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4" w:rsidRDefault="00260FC4">
    <w:pPr>
      <w:pStyle w:val="Header"/>
      <w:ind w:left="-144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2153"/>
    <w:multiLevelType w:val="hybridMultilevel"/>
    <w:tmpl w:val="520AC1CC"/>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 w15:restartNumberingAfterBreak="0">
    <w:nsid w:val="13637EBD"/>
    <w:multiLevelType w:val="hybridMultilevel"/>
    <w:tmpl w:val="D5E8DEA0"/>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 w15:restartNumberingAfterBreak="0">
    <w:nsid w:val="137112EC"/>
    <w:multiLevelType w:val="hybridMultilevel"/>
    <w:tmpl w:val="3B825826"/>
    <w:lvl w:ilvl="0" w:tplc="04090001">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Times New Roman" w:hAnsi="Times New Roman" w:cs="Times New Roman" w:hint="default"/>
      </w:rPr>
    </w:lvl>
    <w:lvl w:ilvl="3" w:tplc="04090001">
      <w:start w:val="1"/>
      <w:numFmt w:val="bullet"/>
      <w:lvlText w:val=""/>
      <w:lvlJc w:val="left"/>
      <w:pPr>
        <w:ind w:left="3600" w:hanging="360"/>
      </w:pPr>
      <w:rPr>
        <w:rFonts w:ascii="Times New Roman" w:hAnsi="Times New Roman"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Times New Roman" w:hAnsi="Times New Roman" w:cs="Times New Roman" w:hint="default"/>
      </w:rPr>
    </w:lvl>
    <w:lvl w:ilvl="6" w:tplc="04090001">
      <w:start w:val="1"/>
      <w:numFmt w:val="bullet"/>
      <w:lvlText w:val=""/>
      <w:lvlJc w:val="left"/>
      <w:pPr>
        <w:ind w:left="5760" w:hanging="360"/>
      </w:pPr>
      <w:rPr>
        <w:rFonts w:ascii="Times New Roman" w:hAnsi="Times New Roman"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Times New Roman" w:hAnsi="Times New Roman" w:cs="Times New Roman" w:hint="default"/>
      </w:rPr>
    </w:lvl>
  </w:abstractNum>
  <w:abstractNum w:abstractNumId="3" w15:restartNumberingAfterBreak="0">
    <w:nsid w:val="13926F29"/>
    <w:multiLevelType w:val="multilevel"/>
    <w:tmpl w:val="C11252D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 w15:restartNumberingAfterBreak="0">
    <w:nsid w:val="14C33200"/>
    <w:multiLevelType w:val="hybridMultilevel"/>
    <w:tmpl w:val="AA3E9E98"/>
    <w:lvl w:ilvl="0" w:tplc="CFC4522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5" w15:restartNumberingAfterBreak="0">
    <w:nsid w:val="1745601F"/>
    <w:multiLevelType w:val="multilevel"/>
    <w:tmpl w:val="C11252D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 w15:restartNumberingAfterBreak="0">
    <w:nsid w:val="1E717D4B"/>
    <w:multiLevelType w:val="hybridMultilevel"/>
    <w:tmpl w:val="EA40401C"/>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7" w15:restartNumberingAfterBreak="0">
    <w:nsid w:val="2A6050E3"/>
    <w:multiLevelType w:val="hybridMultilevel"/>
    <w:tmpl w:val="A3F2E418"/>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8" w15:restartNumberingAfterBreak="0">
    <w:nsid w:val="2F190FF9"/>
    <w:multiLevelType w:val="hybridMultilevel"/>
    <w:tmpl w:val="033C9812"/>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9" w15:restartNumberingAfterBreak="0">
    <w:nsid w:val="33824696"/>
    <w:multiLevelType w:val="hybridMultilevel"/>
    <w:tmpl w:val="7CEAAA52"/>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0" w15:restartNumberingAfterBreak="0">
    <w:nsid w:val="33B27BBD"/>
    <w:multiLevelType w:val="hybridMultilevel"/>
    <w:tmpl w:val="A0568432"/>
    <w:lvl w:ilvl="0" w:tplc="04090001">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Times New Roman" w:hAnsi="Times New Roman" w:cs="Times New Roman" w:hint="default"/>
      </w:rPr>
    </w:lvl>
    <w:lvl w:ilvl="3" w:tplc="04090001">
      <w:start w:val="1"/>
      <w:numFmt w:val="bullet"/>
      <w:lvlText w:val=""/>
      <w:lvlJc w:val="left"/>
      <w:pPr>
        <w:ind w:left="3600" w:hanging="360"/>
      </w:pPr>
      <w:rPr>
        <w:rFonts w:ascii="Times New Roman" w:hAnsi="Times New Roman"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Times New Roman" w:hAnsi="Times New Roman" w:cs="Times New Roman" w:hint="default"/>
      </w:rPr>
    </w:lvl>
    <w:lvl w:ilvl="6" w:tplc="04090001">
      <w:start w:val="1"/>
      <w:numFmt w:val="bullet"/>
      <w:lvlText w:val=""/>
      <w:lvlJc w:val="left"/>
      <w:pPr>
        <w:ind w:left="5760" w:hanging="360"/>
      </w:pPr>
      <w:rPr>
        <w:rFonts w:ascii="Times New Roman" w:hAnsi="Times New Roman"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Times New Roman" w:hAnsi="Times New Roman" w:cs="Times New Roman" w:hint="default"/>
      </w:rPr>
    </w:lvl>
  </w:abstractNum>
  <w:abstractNum w:abstractNumId="11" w15:restartNumberingAfterBreak="0">
    <w:nsid w:val="34A61579"/>
    <w:multiLevelType w:val="hybridMultilevel"/>
    <w:tmpl w:val="9E34C944"/>
    <w:lvl w:ilvl="0" w:tplc="6D70D792">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2" w15:restartNumberingAfterBreak="0">
    <w:nsid w:val="3D2D3173"/>
    <w:multiLevelType w:val="hybridMultilevel"/>
    <w:tmpl w:val="8758DFA6"/>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3" w15:restartNumberingAfterBreak="0">
    <w:nsid w:val="4339300F"/>
    <w:multiLevelType w:val="hybridMultilevel"/>
    <w:tmpl w:val="BFBC146A"/>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4537813"/>
    <w:multiLevelType w:val="hybridMultilevel"/>
    <w:tmpl w:val="9EB060EC"/>
    <w:lvl w:ilvl="0" w:tplc="04090001">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Times New Roman" w:hAnsi="Times New Roman" w:cs="Times New Roman" w:hint="default"/>
      </w:rPr>
    </w:lvl>
    <w:lvl w:ilvl="3" w:tplc="04090001">
      <w:start w:val="1"/>
      <w:numFmt w:val="bullet"/>
      <w:lvlText w:val=""/>
      <w:lvlJc w:val="left"/>
      <w:pPr>
        <w:ind w:left="3960" w:hanging="360"/>
      </w:pPr>
      <w:rPr>
        <w:rFonts w:ascii="Times New Roman" w:hAnsi="Times New Roman"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Times New Roman" w:hAnsi="Times New Roman" w:cs="Times New Roman" w:hint="default"/>
      </w:rPr>
    </w:lvl>
    <w:lvl w:ilvl="6" w:tplc="04090001">
      <w:start w:val="1"/>
      <w:numFmt w:val="bullet"/>
      <w:lvlText w:val=""/>
      <w:lvlJc w:val="left"/>
      <w:pPr>
        <w:ind w:left="6120" w:hanging="360"/>
      </w:pPr>
      <w:rPr>
        <w:rFonts w:ascii="Times New Roman" w:hAnsi="Times New Roman"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Times New Roman" w:hAnsi="Times New Roman" w:cs="Times New Roman" w:hint="default"/>
      </w:rPr>
    </w:lvl>
  </w:abstractNum>
  <w:abstractNum w:abstractNumId="15" w15:restartNumberingAfterBreak="0">
    <w:nsid w:val="451876F0"/>
    <w:multiLevelType w:val="hybridMultilevel"/>
    <w:tmpl w:val="3B688668"/>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6" w15:restartNumberingAfterBreak="0">
    <w:nsid w:val="45A341D9"/>
    <w:multiLevelType w:val="hybridMultilevel"/>
    <w:tmpl w:val="BD5E49C4"/>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7" w15:restartNumberingAfterBreak="0">
    <w:nsid w:val="46E343CC"/>
    <w:multiLevelType w:val="hybridMultilevel"/>
    <w:tmpl w:val="66D8C39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82A3545"/>
    <w:multiLevelType w:val="hybridMultilevel"/>
    <w:tmpl w:val="B060D520"/>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9" w15:restartNumberingAfterBreak="0">
    <w:nsid w:val="4AA02A23"/>
    <w:multiLevelType w:val="hybridMultilevel"/>
    <w:tmpl w:val="59C2FE14"/>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0" w15:restartNumberingAfterBreak="0">
    <w:nsid w:val="4DB27E4A"/>
    <w:multiLevelType w:val="hybridMultilevel"/>
    <w:tmpl w:val="2BF6DA7A"/>
    <w:lvl w:ilvl="0" w:tplc="04090001">
      <w:start w:val="1"/>
      <w:numFmt w:val="bullet"/>
      <w:lvlText w:val=""/>
      <w:lvlJc w:val="left"/>
      <w:pPr>
        <w:ind w:left="2160" w:hanging="360"/>
      </w:pPr>
      <w:rPr>
        <w:rFonts w:ascii="Times New Roman" w:hAnsi="Times New Roman" w:cs="Times New Roman" w:hint="default"/>
      </w:rPr>
    </w:lvl>
    <w:lvl w:ilvl="1" w:tplc="04090015">
      <w:start w:val="1"/>
      <w:numFmt w:val="upperLetter"/>
      <w:lvlText w:val="%2."/>
      <w:lvlJc w:val="left"/>
      <w:pPr>
        <w:ind w:left="2880" w:hanging="360"/>
      </w:pPr>
      <w:rPr>
        <w:rFonts w:ascii="Times New Roman" w:hAnsi="Times New Roman" w:cs="Times New Roman" w:hint="default"/>
      </w:rPr>
    </w:lvl>
    <w:lvl w:ilvl="2" w:tplc="04090005">
      <w:start w:val="1"/>
      <w:numFmt w:val="bullet"/>
      <w:lvlText w:val=""/>
      <w:lvlJc w:val="left"/>
      <w:pPr>
        <w:ind w:left="3600" w:hanging="360"/>
      </w:pPr>
      <w:rPr>
        <w:rFonts w:ascii="Times New Roman" w:hAnsi="Times New Roman" w:cs="Times New Roman" w:hint="default"/>
      </w:rPr>
    </w:lvl>
    <w:lvl w:ilvl="3" w:tplc="04090001">
      <w:start w:val="1"/>
      <w:numFmt w:val="bullet"/>
      <w:lvlText w:val=""/>
      <w:lvlJc w:val="left"/>
      <w:pPr>
        <w:ind w:left="4320" w:hanging="360"/>
      </w:pPr>
      <w:rPr>
        <w:rFonts w:ascii="Times New Roman" w:hAnsi="Times New Roman" w:cs="Times New Roman"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Times New Roman" w:hAnsi="Times New Roman" w:cs="Times New Roman" w:hint="default"/>
      </w:rPr>
    </w:lvl>
    <w:lvl w:ilvl="6" w:tplc="04090001">
      <w:start w:val="1"/>
      <w:numFmt w:val="bullet"/>
      <w:lvlText w:val=""/>
      <w:lvlJc w:val="left"/>
      <w:pPr>
        <w:ind w:left="6480" w:hanging="360"/>
      </w:pPr>
      <w:rPr>
        <w:rFonts w:ascii="Times New Roman" w:hAnsi="Times New Roman" w:cs="Times New Roman"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Times New Roman" w:hAnsi="Times New Roman" w:cs="Times New Roman" w:hint="default"/>
      </w:rPr>
    </w:lvl>
  </w:abstractNum>
  <w:abstractNum w:abstractNumId="21" w15:restartNumberingAfterBreak="0">
    <w:nsid w:val="62703935"/>
    <w:multiLevelType w:val="hybridMultilevel"/>
    <w:tmpl w:val="D46E3062"/>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2" w15:restartNumberingAfterBreak="0">
    <w:nsid w:val="65095C66"/>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3" w15:restartNumberingAfterBreak="0">
    <w:nsid w:val="667E3BC9"/>
    <w:multiLevelType w:val="hybridMultilevel"/>
    <w:tmpl w:val="41384BC6"/>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4" w15:restartNumberingAfterBreak="0">
    <w:nsid w:val="678E6FFA"/>
    <w:multiLevelType w:val="hybridMultilevel"/>
    <w:tmpl w:val="CE4271A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93E4F8A"/>
    <w:multiLevelType w:val="hybridMultilevel"/>
    <w:tmpl w:val="6D54899A"/>
    <w:lvl w:ilvl="0" w:tplc="470AA0DC">
      <w:start w:val="1"/>
      <w:numFmt w:val="decimal"/>
      <w:lvlText w:val="%1."/>
      <w:lvlJc w:val="left"/>
      <w:pPr>
        <w:tabs>
          <w:tab w:val="num" w:pos="1440"/>
        </w:tabs>
        <w:ind w:left="1440" w:hanging="720"/>
      </w:pPr>
      <w:rPr>
        <w:rFonts w:ascii="Times New Roman" w:hAnsi="Times New Roman" w:cs="Times New Roman" w:hint="default"/>
      </w:rPr>
    </w:lvl>
    <w:lvl w:ilvl="1" w:tplc="B2444F56">
      <w:numFmt w:val="none"/>
      <w:lvlText w:val=""/>
      <w:lvlJc w:val="left"/>
      <w:pPr>
        <w:tabs>
          <w:tab w:val="num" w:pos="360"/>
        </w:tabs>
      </w:pPr>
      <w:rPr>
        <w:rFonts w:ascii="Times New Roman" w:hAnsi="Times New Roman" w:cs="Times New Roman"/>
      </w:rPr>
    </w:lvl>
    <w:lvl w:ilvl="2" w:tplc="E60E5D24">
      <w:numFmt w:val="none"/>
      <w:lvlText w:val=""/>
      <w:lvlJc w:val="left"/>
      <w:pPr>
        <w:tabs>
          <w:tab w:val="num" w:pos="360"/>
        </w:tabs>
      </w:pPr>
      <w:rPr>
        <w:rFonts w:ascii="Times New Roman" w:hAnsi="Times New Roman" w:cs="Times New Roman"/>
      </w:rPr>
    </w:lvl>
    <w:lvl w:ilvl="3" w:tplc="92E28E4C">
      <w:numFmt w:val="none"/>
      <w:lvlText w:val=""/>
      <w:lvlJc w:val="left"/>
      <w:pPr>
        <w:tabs>
          <w:tab w:val="num" w:pos="360"/>
        </w:tabs>
      </w:pPr>
      <w:rPr>
        <w:rFonts w:ascii="Times New Roman" w:hAnsi="Times New Roman" w:cs="Times New Roman"/>
      </w:rPr>
    </w:lvl>
    <w:lvl w:ilvl="4" w:tplc="703E79EA">
      <w:numFmt w:val="none"/>
      <w:lvlText w:val=""/>
      <w:lvlJc w:val="left"/>
      <w:pPr>
        <w:tabs>
          <w:tab w:val="num" w:pos="360"/>
        </w:tabs>
      </w:pPr>
      <w:rPr>
        <w:rFonts w:ascii="Times New Roman" w:hAnsi="Times New Roman" w:cs="Times New Roman"/>
      </w:rPr>
    </w:lvl>
    <w:lvl w:ilvl="5" w:tplc="75189464">
      <w:numFmt w:val="none"/>
      <w:lvlText w:val=""/>
      <w:lvlJc w:val="left"/>
      <w:pPr>
        <w:tabs>
          <w:tab w:val="num" w:pos="360"/>
        </w:tabs>
      </w:pPr>
      <w:rPr>
        <w:rFonts w:ascii="Times New Roman" w:hAnsi="Times New Roman" w:cs="Times New Roman"/>
      </w:rPr>
    </w:lvl>
    <w:lvl w:ilvl="6" w:tplc="3C46C12C">
      <w:numFmt w:val="none"/>
      <w:lvlText w:val=""/>
      <w:lvlJc w:val="left"/>
      <w:pPr>
        <w:tabs>
          <w:tab w:val="num" w:pos="360"/>
        </w:tabs>
      </w:pPr>
      <w:rPr>
        <w:rFonts w:ascii="Times New Roman" w:hAnsi="Times New Roman" w:cs="Times New Roman"/>
      </w:rPr>
    </w:lvl>
    <w:lvl w:ilvl="7" w:tplc="706A35FE">
      <w:numFmt w:val="none"/>
      <w:lvlText w:val=""/>
      <w:lvlJc w:val="left"/>
      <w:pPr>
        <w:tabs>
          <w:tab w:val="num" w:pos="360"/>
        </w:tabs>
      </w:pPr>
      <w:rPr>
        <w:rFonts w:ascii="Times New Roman" w:hAnsi="Times New Roman" w:cs="Times New Roman"/>
      </w:rPr>
    </w:lvl>
    <w:lvl w:ilvl="8" w:tplc="D9287BC2">
      <w:numFmt w:val="none"/>
      <w:lvlText w:val=""/>
      <w:lvlJc w:val="left"/>
      <w:pPr>
        <w:tabs>
          <w:tab w:val="num" w:pos="360"/>
        </w:tabs>
      </w:pPr>
      <w:rPr>
        <w:rFonts w:ascii="Times New Roman" w:hAnsi="Times New Roman" w:cs="Times New Roman"/>
      </w:rPr>
    </w:lvl>
  </w:abstractNum>
  <w:abstractNum w:abstractNumId="26" w15:restartNumberingAfterBreak="0">
    <w:nsid w:val="6A4C38F9"/>
    <w:multiLevelType w:val="hybridMultilevel"/>
    <w:tmpl w:val="15B05838"/>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7" w15:restartNumberingAfterBreak="0">
    <w:nsid w:val="6C3F6B14"/>
    <w:multiLevelType w:val="hybridMultilevel"/>
    <w:tmpl w:val="631CB7D2"/>
    <w:lvl w:ilvl="0" w:tplc="04090001">
      <w:start w:val="1"/>
      <w:numFmt w:val="bullet"/>
      <w:lvlText w:val=""/>
      <w:lvlJc w:val="left"/>
      <w:pPr>
        <w:ind w:left="2520" w:hanging="360"/>
      </w:pPr>
      <w:rPr>
        <w:rFonts w:ascii="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Times New Roman" w:hAnsi="Times New Roman" w:cs="Times New Roman" w:hint="default"/>
      </w:rPr>
    </w:lvl>
    <w:lvl w:ilvl="3" w:tplc="04090001">
      <w:start w:val="1"/>
      <w:numFmt w:val="bullet"/>
      <w:lvlText w:val=""/>
      <w:lvlJc w:val="left"/>
      <w:pPr>
        <w:ind w:left="4680" w:hanging="360"/>
      </w:pPr>
      <w:rPr>
        <w:rFonts w:ascii="Times New Roman" w:hAnsi="Times New Roman" w:cs="Times New Roman"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Times New Roman" w:hAnsi="Times New Roman" w:cs="Times New Roman" w:hint="default"/>
      </w:rPr>
    </w:lvl>
    <w:lvl w:ilvl="6" w:tplc="04090001">
      <w:start w:val="1"/>
      <w:numFmt w:val="bullet"/>
      <w:lvlText w:val=""/>
      <w:lvlJc w:val="left"/>
      <w:pPr>
        <w:ind w:left="6840" w:hanging="360"/>
      </w:pPr>
      <w:rPr>
        <w:rFonts w:ascii="Times New Roman" w:hAnsi="Times New Roman" w:cs="Times New Roman"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Times New Roman" w:hAnsi="Times New Roman" w:cs="Times New Roman" w:hint="default"/>
      </w:rPr>
    </w:lvl>
  </w:abstractNum>
  <w:abstractNum w:abstractNumId="28" w15:restartNumberingAfterBreak="0">
    <w:nsid w:val="77925C93"/>
    <w:multiLevelType w:val="hybridMultilevel"/>
    <w:tmpl w:val="81F2C56A"/>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9" w15:restartNumberingAfterBreak="0">
    <w:nsid w:val="7A001F5B"/>
    <w:multiLevelType w:val="hybridMultilevel"/>
    <w:tmpl w:val="90243EB6"/>
    <w:lvl w:ilvl="0" w:tplc="21BEF0C0">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30" w15:restartNumberingAfterBreak="0">
    <w:nsid w:val="7AEB594D"/>
    <w:multiLevelType w:val="hybridMultilevel"/>
    <w:tmpl w:val="2B48BAFA"/>
    <w:lvl w:ilvl="0" w:tplc="9F16AE0C">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BF70C89"/>
    <w:multiLevelType w:val="multilevel"/>
    <w:tmpl w:val="C11252D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2" w15:restartNumberingAfterBreak="0">
    <w:nsid w:val="7E73451C"/>
    <w:multiLevelType w:val="hybridMultilevel"/>
    <w:tmpl w:val="29947E22"/>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26"/>
  </w:num>
  <w:num w:numId="3">
    <w:abstractNumId w:val="7"/>
  </w:num>
  <w:num w:numId="4">
    <w:abstractNumId w:val="1"/>
  </w:num>
  <w:num w:numId="5">
    <w:abstractNumId w:val="0"/>
  </w:num>
  <w:num w:numId="6">
    <w:abstractNumId w:val="12"/>
  </w:num>
  <w:num w:numId="7">
    <w:abstractNumId w:val="28"/>
  </w:num>
  <w:num w:numId="8">
    <w:abstractNumId w:val="23"/>
  </w:num>
  <w:num w:numId="9">
    <w:abstractNumId w:val="18"/>
  </w:num>
  <w:num w:numId="10">
    <w:abstractNumId w:val="16"/>
  </w:num>
  <w:num w:numId="11">
    <w:abstractNumId w:val="19"/>
  </w:num>
  <w:num w:numId="12">
    <w:abstractNumId w:val="20"/>
  </w:num>
  <w:num w:numId="13">
    <w:abstractNumId w:val="27"/>
  </w:num>
  <w:num w:numId="14">
    <w:abstractNumId w:val="14"/>
  </w:num>
  <w:num w:numId="15">
    <w:abstractNumId w:val="30"/>
  </w:num>
  <w:num w:numId="16">
    <w:abstractNumId w:val="22"/>
  </w:num>
  <w:num w:numId="17">
    <w:abstractNumId w:val="5"/>
  </w:num>
  <w:num w:numId="18">
    <w:abstractNumId w:val="31"/>
  </w:num>
  <w:num w:numId="19">
    <w:abstractNumId w:val="3"/>
  </w:num>
  <w:num w:numId="20">
    <w:abstractNumId w:val="10"/>
  </w:num>
  <w:num w:numId="21">
    <w:abstractNumId w:val="2"/>
  </w:num>
  <w:num w:numId="22">
    <w:abstractNumId w:val="25"/>
  </w:num>
  <w:num w:numId="23">
    <w:abstractNumId w:val="24"/>
  </w:num>
  <w:num w:numId="24">
    <w:abstractNumId w:val="32"/>
  </w:num>
  <w:num w:numId="25">
    <w:abstractNumId w:val="13"/>
  </w:num>
  <w:num w:numId="26">
    <w:abstractNumId w:val="17"/>
  </w:num>
  <w:num w:numId="27">
    <w:abstractNumId w:val="9"/>
  </w:num>
  <w:num w:numId="28">
    <w:abstractNumId w:val="21"/>
  </w:num>
  <w:num w:numId="29">
    <w:abstractNumId w:val="6"/>
  </w:num>
  <w:num w:numId="30">
    <w:abstractNumId w:val="8"/>
  </w:num>
  <w:num w:numId="31">
    <w:abstractNumId w:val="29"/>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C4"/>
    <w:rsid w:val="001A651E"/>
    <w:rsid w:val="0026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E3DADCE-9B40-40EA-975E-A0E834A4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rPr>
      <w:rFonts w:ascii="Calibri" w:hAnsi="Calibri" w:cs="Calibri"/>
    </w:rPr>
  </w:style>
  <w:style w:type="paragraph" w:styleId="Heading1">
    <w:name w:val="heading 1"/>
    <w:basedOn w:val="Normal"/>
    <w:next w:val="Normal"/>
    <w:link w:val="Heading1Char"/>
    <w:autoRedefine/>
    <w:uiPriority w:val="99"/>
    <w:qFormat/>
    <w:pPr>
      <w:keepNext/>
      <w:keepLines/>
      <w:pBdr>
        <w:bottom w:val="single" w:sz="4" w:space="1" w:color="auto"/>
      </w:pBdr>
      <w:spacing w:before="400" w:after="40" w:line="240" w:lineRule="auto"/>
      <w:outlineLvl w:val="0"/>
    </w:pPr>
    <w:rPr>
      <w:sz w:val="36"/>
      <w:szCs w:val="36"/>
    </w:rPr>
  </w:style>
  <w:style w:type="paragraph" w:styleId="Heading2">
    <w:name w:val="heading 2"/>
    <w:basedOn w:val="Normal"/>
    <w:next w:val="Normal"/>
    <w:link w:val="Heading2Char"/>
    <w:autoRedefine/>
    <w:uiPriority w:val="99"/>
    <w:qFormat/>
    <w:pPr>
      <w:keepNext/>
      <w:keepLines/>
      <w:spacing w:before="40" w:after="0" w:line="240" w:lineRule="auto"/>
      <w:outlineLvl w:val="1"/>
    </w:pPr>
    <w:rPr>
      <w:rFonts w:ascii="Century Gothic" w:hAnsi="Century Gothic" w:cs="Century Gothic"/>
      <w:color w:val="366091"/>
      <w:sz w:val="26"/>
      <w:szCs w:val="26"/>
      <w:lang w:val="es-MX"/>
    </w:rPr>
  </w:style>
  <w:style w:type="paragraph" w:styleId="Heading3">
    <w:name w:val="heading 3"/>
    <w:basedOn w:val="Normal"/>
    <w:next w:val="Normal"/>
    <w:link w:val="Heading3Char"/>
    <w:autoRedefine/>
    <w:uiPriority w:val="99"/>
    <w:qFormat/>
    <w:pPr>
      <w:keepNext/>
      <w:keepLines/>
      <w:spacing w:before="40" w:after="0" w:line="240" w:lineRule="auto"/>
      <w:outlineLvl w:val="2"/>
    </w:pPr>
    <w:rPr>
      <w:rFonts w:ascii="Century Gothic" w:hAnsi="Century Gothic" w:cs="Century Gothic"/>
      <w:i/>
      <w:iCs/>
      <w:sz w:val="24"/>
      <w:szCs w:val="24"/>
      <w:shd w:val="clear" w:color="auto" w:fill="FFFF00"/>
    </w:rPr>
  </w:style>
  <w:style w:type="paragraph" w:styleId="Heading4">
    <w:name w:val="heading 4"/>
    <w:basedOn w:val="Normal"/>
    <w:next w:val="Normal"/>
    <w:link w:val="Heading4Char"/>
    <w:autoRedefine/>
    <w:uiPriority w:val="99"/>
    <w:qFormat/>
    <w:pPr>
      <w:keepNext/>
      <w:keepLines/>
      <w:spacing w:before="80" w:after="0"/>
      <w:outlineLvl w:val="3"/>
    </w:pPr>
    <w:rPr>
      <w:sz w:val="24"/>
      <w:szCs w:val="24"/>
    </w:rPr>
  </w:style>
  <w:style w:type="paragraph" w:styleId="Heading5">
    <w:name w:val="heading 5"/>
    <w:basedOn w:val="Normal"/>
    <w:next w:val="Normal"/>
    <w:link w:val="Heading5Char"/>
    <w:autoRedefine/>
    <w:uiPriority w:val="99"/>
    <w:qFormat/>
    <w:pPr>
      <w:keepNext/>
      <w:keepLines/>
      <w:spacing w:before="80" w:after="0"/>
      <w:outlineLvl w:val="4"/>
    </w:pPr>
    <w:rPr>
      <w:i/>
      <w:iCs/>
    </w:rPr>
  </w:style>
  <w:style w:type="paragraph" w:styleId="Heading6">
    <w:name w:val="heading 6"/>
    <w:basedOn w:val="Normal"/>
    <w:next w:val="Normal"/>
    <w:link w:val="Heading6Char"/>
    <w:uiPriority w:val="99"/>
    <w:qFormat/>
    <w:pPr>
      <w:keepNext/>
      <w:keepLines/>
      <w:spacing w:before="80" w:after="0"/>
      <w:outlineLvl w:val="5"/>
    </w:pPr>
    <w:rPr>
      <w:sz w:val="20"/>
      <w:szCs w:val="20"/>
    </w:rPr>
  </w:style>
  <w:style w:type="paragraph" w:styleId="Heading7">
    <w:name w:val="heading 7"/>
    <w:basedOn w:val="Normal"/>
    <w:next w:val="Normal"/>
    <w:link w:val="Heading7Char"/>
    <w:uiPriority w:val="99"/>
    <w:qFormat/>
    <w:pPr>
      <w:keepNext/>
      <w:keepLines/>
      <w:spacing w:before="80" w:after="0"/>
      <w:outlineLvl w:val="6"/>
    </w:pPr>
    <w:rPr>
      <w:rFonts w:ascii="Times New Roman" w:hAnsi="Times New Roman" w:cs="Times New Roman"/>
      <w:i/>
      <w:iCs/>
    </w:rPr>
  </w:style>
  <w:style w:type="paragraph" w:styleId="Heading8">
    <w:name w:val="heading 8"/>
    <w:basedOn w:val="Normal"/>
    <w:next w:val="Normal"/>
    <w:link w:val="Heading8Char"/>
    <w:uiPriority w:val="99"/>
    <w:qFormat/>
    <w:pPr>
      <w:keepNext/>
      <w:keepLines/>
      <w:spacing w:before="80" w:after="0"/>
      <w:outlineLvl w:val="7"/>
    </w:pPr>
    <w:rPr>
      <w:rFonts w:ascii="Times New Roman" w:hAnsi="Times New Roman" w:cs="Times New Roman"/>
      <w:smallCaps/>
    </w:rPr>
  </w:style>
  <w:style w:type="paragraph" w:styleId="Heading9">
    <w:name w:val="heading 9"/>
    <w:basedOn w:val="Normal"/>
    <w:next w:val="Normal"/>
    <w:link w:val="Heading9Char"/>
    <w:uiPriority w:val="99"/>
    <w:qFormat/>
    <w:pPr>
      <w:keepNext/>
      <w:keepLines/>
      <w:spacing w:before="80" w:after="0"/>
      <w:outlineLvl w:val="8"/>
    </w:pPr>
    <w:rPr>
      <w:rFonts w:ascii="Times New Roman" w:hAnsi="Times New Roman" w:cs="Times New Roman"/>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Calibri"/>
      <w:sz w:val="36"/>
      <w:szCs w:val="36"/>
    </w:rPr>
  </w:style>
  <w:style w:type="character" w:customStyle="1" w:styleId="Heading2Char">
    <w:name w:val="Heading 2 Char"/>
    <w:basedOn w:val="DefaultParagraphFont"/>
    <w:link w:val="Heading2"/>
    <w:uiPriority w:val="99"/>
    <w:rPr>
      <w:rFonts w:ascii="Calibri" w:hAnsi="Calibri" w:cs="Calibri"/>
      <w:color w:val="auto"/>
      <w:sz w:val="28"/>
      <w:szCs w:val="28"/>
    </w:rPr>
  </w:style>
  <w:style w:type="character" w:customStyle="1" w:styleId="Heading3Char">
    <w:name w:val="Heading 3 Char"/>
    <w:basedOn w:val="DefaultParagraphFont"/>
    <w:link w:val="Heading3"/>
    <w:uiPriority w:val="99"/>
    <w:rPr>
      <w:rFonts w:ascii="Century Gothic" w:hAnsi="Century Gothic" w:cs="Century Gothic"/>
      <w:i/>
      <w:iCs/>
      <w:sz w:val="24"/>
      <w:szCs w:val="24"/>
    </w:rPr>
  </w:style>
  <w:style w:type="character" w:customStyle="1" w:styleId="Heading4Char">
    <w:name w:val="Heading 4 Char"/>
    <w:basedOn w:val="DefaultParagraphFont"/>
    <w:link w:val="Heading4"/>
    <w:uiPriority w:val="99"/>
    <w:rPr>
      <w:rFonts w:ascii="Calibri" w:hAnsi="Calibri" w:cs="Calibri"/>
      <w:color w:val="auto"/>
      <w:sz w:val="24"/>
      <w:szCs w:val="24"/>
    </w:rPr>
  </w:style>
  <w:style w:type="character" w:customStyle="1" w:styleId="Heading5Char">
    <w:name w:val="Heading 5 Char"/>
    <w:basedOn w:val="DefaultParagraphFont"/>
    <w:link w:val="Heading5"/>
    <w:uiPriority w:val="99"/>
    <w:rPr>
      <w:rFonts w:ascii="Calibri" w:hAnsi="Calibri" w:cs="Calibri"/>
      <w:i/>
      <w:iCs/>
      <w:color w:val="auto"/>
      <w:sz w:val="22"/>
      <w:szCs w:val="22"/>
    </w:rPr>
  </w:style>
  <w:style w:type="character" w:customStyle="1" w:styleId="Heading6Char">
    <w:name w:val="Heading 6 Char"/>
    <w:basedOn w:val="DefaultParagraphFont"/>
    <w:link w:val="Heading6"/>
    <w:uiPriority w:val="99"/>
    <w:rPr>
      <w:rFonts w:ascii="Calibri" w:hAnsi="Calibri" w:cs="Calibri"/>
      <w:color w:val="auto"/>
      <w:sz w:val="20"/>
      <w:szCs w:val="20"/>
    </w:rPr>
  </w:style>
  <w:style w:type="character" w:customStyle="1" w:styleId="Heading7Char">
    <w:name w:val="Heading 7 Char"/>
    <w:basedOn w:val="DefaultParagraphFont"/>
    <w:link w:val="Heading7"/>
    <w:uiPriority w:val="99"/>
    <w:rPr>
      <w:rFonts w:ascii="Times New Roman" w:hAnsi="Times New Roman" w:cs="Times New Roman"/>
      <w:i/>
      <w:iCs/>
      <w:color w:val="auto"/>
    </w:rPr>
  </w:style>
  <w:style w:type="character" w:customStyle="1" w:styleId="Heading8Char">
    <w:name w:val="Heading 8 Char"/>
    <w:basedOn w:val="DefaultParagraphFont"/>
    <w:link w:val="Heading8"/>
    <w:uiPriority w:val="99"/>
    <w:rPr>
      <w:rFonts w:ascii="Times New Roman" w:hAnsi="Times New Roman" w:cs="Times New Roman"/>
      <w:smallCaps/>
      <w:color w:val="auto"/>
    </w:rPr>
  </w:style>
  <w:style w:type="character" w:customStyle="1" w:styleId="Heading9Char">
    <w:name w:val="Heading 9 Char"/>
    <w:basedOn w:val="DefaultParagraphFont"/>
    <w:link w:val="Heading9"/>
    <w:uiPriority w:val="99"/>
    <w:rPr>
      <w:rFonts w:ascii="Times New Roman" w:hAnsi="Times New Roman" w:cs="Times New Roman"/>
      <w:i/>
      <w:iCs/>
      <w:smallCaps/>
      <w:color w:val="auto"/>
    </w:rPr>
  </w:style>
  <w:style w:type="character" w:styleId="Strong">
    <w:name w:val="Strong"/>
    <w:basedOn w:val="DefaultParagraphFont"/>
    <w:uiPriority w:val="99"/>
    <w:qFormat/>
    <w:rPr>
      <w:rFonts w:ascii="Times New Roman" w:hAnsi="Times New Roman" w:cs="Times New Roman"/>
      <w:b/>
      <w:bCs/>
    </w:rPr>
  </w:style>
  <w:style w:type="character" w:styleId="IntenseEmphasis">
    <w:name w:val="Intense Emphasis"/>
    <w:basedOn w:val="DefaultParagraphFont"/>
    <w:uiPriority w:val="99"/>
    <w:qFormat/>
    <w:rPr>
      <w:rFonts w:ascii="Times New Roman" w:hAnsi="Times New Roman" w:cs="Times New Roman"/>
      <w:b/>
      <w:bCs/>
      <w:i/>
      <w:iCs/>
    </w:rPr>
  </w:style>
  <w:style w:type="paragraph" w:styleId="BalloonText">
    <w:name w:val="Balloon Text"/>
    <w:basedOn w:val="Normal"/>
    <w:link w:val="BalloonTextChar"/>
    <w:uiPriority w:val="99"/>
    <w:pPr>
      <w:spacing w:after="0" w:line="240" w:lineRule="auto"/>
    </w:pPr>
    <w:rPr>
      <w:rFonts w:ascii="Times New Roman" w:hAnsi="Times New Roman" w:cs="Times New Roman"/>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220" w:line="180" w:lineRule="atLeast"/>
      <w:ind w:left="835"/>
      <w:jc w:val="both"/>
    </w:pPr>
    <w:rPr>
      <w:rFonts w:ascii="Times New Roman" w:hAnsi="Times New Roman" w:cs="Times New Roman"/>
      <w:spacing w:val="-5"/>
    </w:rPr>
  </w:style>
  <w:style w:type="character" w:customStyle="1" w:styleId="BodyTextChar">
    <w:name w:val="Body Text Char"/>
    <w:basedOn w:val="DefaultParagraphFont"/>
    <w:link w:val="BodyText"/>
    <w:uiPriority w:val="99"/>
    <w:rPr>
      <w:rFonts w:ascii="Times New Roman" w:hAnsi="Times New Roman" w:cs="Times New Roman"/>
      <w:spacing w:val="-5"/>
      <w:sz w:val="20"/>
      <w:szCs w:val="20"/>
    </w:rPr>
  </w:style>
  <w:style w:type="paragraph" w:styleId="Caption">
    <w:name w:val="caption"/>
    <w:basedOn w:val="Normal"/>
    <w:next w:val="Normal"/>
    <w:uiPriority w:val="99"/>
    <w:qFormat/>
    <w:pPr>
      <w:spacing w:line="240" w:lineRule="auto"/>
    </w:pPr>
    <w:rPr>
      <w:b/>
      <w:bCs/>
      <w:sz w:val="20"/>
      <w:szCs w:val="20"/>
    </w:rPr>
  </w:style>
  <w:style w:type="paragraph" w:styleId="Title">
    <w:name w:val="Title"/>
    <w:basedOn w:val="Normal"/>
    <w:next w:val="Normal"/>
    <w:link w:val="TitleChar"/>
    <w:uiPriority w:val="99"/>
    <w:qFormat/>
    <w:pPr>
      <w:spacing w:after="0" w:line="240" w:lineRule="auto"/>
    </w:pPr>
    <w:rPr>
      <w:rFonts w:ascii="Times New Roman" w:hAnsi="Times New Roman" w:cs="Times New Roman"/>
      <w:spacing w:val="-7"/>
      <w:sz w:val="80"/>
      <w:szCs w:val="80"/>
    </w:rPr>
  </w:style>
  <w:style w:type="character" w:customStyle="1" w:styleId="TitleChar">
    <w:name w:val="Title Char"/>
    <w:basedOn w:val="DefaultParagraphFont"/>
    <w:link w:val="Title"/>
    <w:uiPriority w:val="99"/>
    <w:rPr>
      <w:rFonts w:ascii="Times New Roman" w:hAnsi="Times New Roman" w:cs="Times New Roman"/>
      <w:color w:val="auto"/>
      <w:spacing w:val="-7"/>
      <w:sz w:val="80"/>
      <w:szCs w:val="80"/>
    </w:rPr>
  </w:style>
  <w:style w:type="paragraph" w:styleId="Subtitle">
    <w:name w:val="Subtitle"/>
    <w:basedOn w:val="Normal"/>
    <w:next w:val="Normal"/>
    <w:link w:val="SubtitleChar"/>
    <w:autoRedefine/>
    <w:uiPriority w:val="99"/>
    <w:qFormat/>
    <w:pPr>
      <w:numPr>
        <w:ilvl w:val="1"/>
      </w:numPr>
      <w:spacing w:after="240" w:line="240" w:lineRule="auto"/>
    </w:pPr>
    <w:rPr>
      <w:sz w:val="30"/>
      <w:szCs w:val="30"/>
    </w:rPr>
  </w:style>
  <w:style w:type="character" w:customStyle="1" w:styleId="SubtitleChar">
    <w:name w:val="Subtitle Char"/>
    <w:basedOn w:val="DefaultParagraphFont"/>
    <w:link w:val="Subtitle"/>
    <w:uiPriority w:val="99"/>
    <w:rPr>
      <w:rFonts w:ascii="Calibri" w:hAnsi="Calibri" w:cs="Calibri"/>
      <w:color w:val="auto"/>
      <w:sz w:val="30"/>
      <w:szCs w:val="30"/>
    </w:rPr>
  </w:style>
  <w:style w:type="character" w:styleId="Emphasis">
    <w:name w:val="Emphasis"/>
    <w:basedOn w:val="DefaultParagraphFont"/>
    <w:uiPriority w:val="99"/>
    <w:qFormat/>
    <w:rPr>
      <w:rFonts w:ascii="Times New Roman" w:hAnsi="Times New Roman" w:cs="Times New Roman"/>
      <w:i/>
      <w:iCs/>
    </w:rPr>
  </w:style>
  <w:style w:type="paragraph" w:styleId="NoSpacing">
    <w:name w:val="No Spacing"/>
    <w:autoRedefine/>
    <w:uiPriority w:val="99"/>
    <w:qFormat/>
    <w:rPr>
      <w:rFonts w:ascii="Century Gothic" w:hAnsi="Century Gothic" w:cs="Century Gothic"/>
      <w:color w:val="366091"/>
      <w:sz w:val="32"/>
      <w:szCs w:val="32"/>
      <w:lang w:val="es-MX"/>
    </w:rPr>
  </w:style>
  <w:style w:type="paragraph" w:styleId="Quote">
    <w:name w:val="Quote"/>
    <w:basedOn w:val="Normal"/>
    <w:next w:val="Normal"/>
    <w:link w:val="QuoteChar"/>
    <w:autoRedefine/>
    <w:uiPriority w:val="99"/>
    <w:qFormat/>
    <w:pPr>
      <w:spacing w:before="240" w:after="240" w:line="252" w:lineRule="auto"/>
      <w:ind w:left="864" w:right="864"/>
      <w:jc w:val="center"/>
    </w:pPr>
    <w:rPr>
      <w:rFonts w:ascii="Times New Roman" w:hAnsi="Times New Roman" w:cs="Times New Roman"/>
      <w:i/>
      <w:iCs/>
    </w:rPr>
  </w:style>
  <w:style w:type="character" w:customStyle="1" w:styleId="QuoteChar">
    <w:name w:val="Quote Char"/>
    <w:basedOn w:val="DefaultParagraphFont"/>
    <w:link w:val="Quote"/>
    <w:uiPriority w:val="99"/>
    <w:rPr>
      <w:rFonts w:ascii="Times New Roman" w:hAnsi="Times New Roman" w:cs="Times New Roman"/>
      <w:i/>
      <w:iCs/>
      <w:color w:val="auto"/>
    </w:rPr>
  </w:style>
  <w:style w:type="paragraph" w:styleId="IntenseQuote">
    <w:name w:val="Intense Quote"/>
    <w:basedOn w:val="Normal"/>
    <w:next w:val="Normal"/>
    <w:link w:val="IntenseQuoteChar"/>
    <w:autoRedefine/>
    <w:uiPriority w:val="99"/>
    <w:qFormat/>
    <w:pPr>
      <w:spacing w:before="100" w:beforeAutospacing="1" w:after="240"/>
      <w:ind w:left="864" w:right="864"/>
      <w:jc w:val="center"/>
    </w:pPr>
    <w:rPr>
      <w:rFonts w:ascii="Times New Roman" w:hAnsi="Times New Roman" w:cs="Times New Roman"/>
      <w:sz w:val="28"/>
      <w:szCs w:val="28"/>
    </w:rPr>
  </w:style>
  <w:style w:type="character" w:customStyle="1" w:styleId="IntenseQuoteChar">
    <w:name w:val="Intense Quote Char"/>
    <w:basedOn w:val="DefaultParagraphFont"/>
    <w:link w:val="IntenseQuote"/>
    <w:uiPriority w:val="99"/>
    <w:rPr>
      <w:rFonts w:ascii="Times New Roman" w:hAnsi="Times New Roman" w:cs="Times New Roman"/>
      <w:color w:val="auto"/>
      <w:sz w:val="28"/>
      <w:szCs w:val="28"/>
    </w:rPr>
  </w:style>
  <w:style w:type="character" w:styleId="SubtleEmphasis">
    <w:name w:val="Subtle Emphasis"/>
    <w:basedOn w:val="DefaultParagraphFont"/>
    <w:uiPriority w:val="99"/>
    <w:qFormat/>
    <w:rPr>
      <w:rFonts w:ascii="Times New Roman" w:hAnsi="Times New Roman" w:cs="Times New Roman"/>
      <w:i/>
      <w:iCs/>
      <w:color w:val="auto"/>
    </w:rPr>
  </w:style>
  <w:style w:type="character" w:styleId="SubtleReference">
    <w:name w:val="Subtle Reference"/>
    <w:basedOn w:val="DefaultParagraphFont"/>
    <w:uiPriority w:val="99"/>
    <w:qFormat/>
    <w:rPr>
      <w:rFonts w:ascii="Times New Roman" w:hAnsi="Times New Roman" w:cs="Times New Roman"/>
      <w:smallCaps/>
      <w:color w:val="auto"/>
    </w:rPr>
  </w:style>
  <w:style w:type="character" w:styleId="IntenseReference">
    <w:name w:val="Intense Reference"/>
    <w:basedOn w:val="DefaultParagraphFont"/>
    <w:uiPriority w:val="99"/>
    <w:qFormat/>
    <w:rPr>
      <w:rFonts w:ascii="Times New Roman" w:hAnsi="Times New Roman" w:cs="Times New Roman"/>
      <w:b/>
      <w:bCs/>
      <w:smallCaps/>
      <w:u w:val="single"/>
    </w:rPr>
  </w:style>
  <w:style w:type="character" w:styleId="BookTitle">
    <w:name w:val="Book Title"/>
    <w:basedOn w:val="DefaultParagraphFont"/>
    <w:uiPriority w:val="99"/>
    <w:qFormat/>
    <w:rPr>
      <w:rFonts w:ascii="Times New Roman" w:hAnsi="Times New Roman" w:cs="Times New Roman"/>
      <w:b/>
      <w:bCs/>
      <w:smallCaps/>
    </w:rPr>
  </w:style>
  <w:style w:type="paragraph" w:styleId="TOCHeading">
    <w:name w:val="TOC Heading"/>
    <w:basedOn w:val="Heading1"/>
    <w:next w:val="Normal"/>
    <w:uiPriority w:val="99"/>
    <w:qFormat/>
    <w:pPr>
      <w:outlineLvl w:val="9"/>
    </w:pPr>
  </w:style>
  <w:style w:type="paragraph" w:styleId="ListParagraph">
    <w:name w:val="List Paragraph"/>
    <w:basedOn w:val="Normal"/>
    <w:autoRedefine/>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customStyle="1" w:styleId="PolicySubheading">
    <w:name w:val="Policy Subheading"/>
    <w:basedOn w:val="Heading1"/>
    <w:uiPriority w:val="99"/>
    <w:pPr>
      <w:pBdr>
        <w:bottom w:val="none" w:sz="0" w:space="0" w:color="auto"/>
      </w:pBdr>
      <w:spacing w:before="480" w:after="0" w:line="276" w:lineRule="auto"/>
    </w:pPr>
    <w:rPr>
      <w:rFonts w:ascii="Times New Roman" w:hAnsi="Times New Roman" w:cs="Times New Roman"/>
      <w:b/>
      <w:bCs/>
      <w:sz w:val="32"/>
      <w:szCs w:val="32"/>
    </w:rPr>
  </w:style>
  <w:style w:type="character" w:customStyle="1" w:styleId="PolicySubheadingChar">
    <w:name w:val="Policy Subheading Char"/>
    <w:uiPriority w:val="99"/>
    <w:rPr>
      <w:rFonts w:ascii="Times New Roman" w:hAnsi="Times New Roman" w:cs="Times New Roman"/>
      <w:b/>
      <w:bCs/>
      <w:color w:val="auto"/>
      <w:sz w:val="32"/>
      <w:szCs w:val="32"/>
    </w:rPr>
  </w:style>
  <w:style w:type="character" w:styleId="Hyperlink">
    <w:name w:val="Hyperlink"/>
    <w:basedOn w:val="DefaultParagraphFont"/>
    <w:uiPriority w:val="99"/>
    <w:rPr>
      <w:rFonts w:ascii="Times New Roman" w:hAnsi="Times New Roman" w:cs="Times New Roman"/>
      <w:color w:val="auto"/>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rPr>
      <w:rFonts w:ascii="Calibri" w:hAnsi="Calibri" w:cs="Calibri"/>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4</DocSecurity>
  <Lines>16</Lines>
  <Paragraphs>4</Paragraphs>
  <ScaleCrop>false</ScaleCrop>
  <Company>TDG</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Resources</dc:title>
  <dc:subject/>
  <dc:creator>Brooke DuBose</dc:creator>
  <cp:keywords/>
  <dc:description/>
  <cp:lastModifiedBy>Raquel Trinidad</cp:lastModifiedBy>
  <cp:revision>2</cp:revision>
  <cp:lastPrinted>2016-04-19T17:58:00Z</cp:lastPrinted>
  <dcterms:created xsi:type="dcterms:W3CDTF">2019-04-01T20:41:00Z</dcterms:created>
  <dcterms:modified xsi:type="dcterms:W3CDTF">2019-04-01T20:41:00Z</dcterms:modified>
</cp:coreProperties>
</file>