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3A95D2" w14:textId="61B44D87" w:rsidR="004D15EE" w:rsidRPr="00D24A0A" w:rsidRDefault="004D15EE" w:rsidP="00B11B71">
      <w:pPr>
        <w:pStyle w:val="BasicParagraph"/>
        <w:spacing w:line="240" w:lineRule="auto"/>
        <w:rPr>
          <w:rFonts w:ascii="Whitney Medium" w:hAnsi="Whitney Medium" w:cs="Whitney Medium"/>
          <w:color w:val="00B050"/>
          <w:sz w:val="40"/>
          <w:szCs w:val="40"/>
        </w:rPr>
      </w:pPr>
      <w:r w:rsidRPr="00D24A0A">
        <w:rPr>
          <w:noProof/>
          <w:color w:val="00B050"/>
        </w:rPr>
        <w:drawing>
          <wp:anchor distT="0" distB="0" distL="114300" distR="114300" simplePos="0" relativeHeight="251660288" behindDoc="0" locked="0" layoutInCell="1" allowOverlap="1" wp14:anchorId="76EC2A62" wp14:editId="40EA76C1">
            <wp:simplePos x="0" y="0"/>
            <wp:positionH relativeFrom="margin">
              <wp:posOffset>5195570</wp:posOffset>
            </wp:positionH>
            <wp:positionV relativeFrom="paragraph">
              <wp:posOffset>116205</wp:posOffset>
            </wp:positionV>
            <wp:extent cx="1297305" cy="1457325"/>
            <wp:effectExtent l="0" t="0" r="0" b="952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305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638C1">
        <w:rPr>
          <w:rFonts w:ascii="Whitney Medium" w:hAnsi="Whitney Medium" w:cs="Whitney Medium"/>
          <w:color w:val="00B050"/>
          <w:sz w:val="40"/>
          <w:szCs w:val="40"/>
        </w:rPr>
        <w:t>Walking School Bus</w:t>
      </w:r>
    </w:p>
    <w:tbl>
      <w:tblPr>
        <w:tblStyle w:val="TableGrid"/>
        <w:tblpPr w:leftFromText="180" w:rightFromText="180" w:vertAnchor="text" w:horzAnchor="margin" w:tblpY="1330"/>
        <w:tblW w:w="11035" w:type="dxa"/>
        <w:tblBorders>
          <w:top w:val="single" w:sz="24" w:space="0" w:color="00B0F0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90"/>
        <w:gridCol w:w="630"/>
        <w:gridCol w:w="3115"/>
      </w:tblGrid>
      <w:tr w:rsidR="00B11B71" w14:paraId="1C1C2F2C" w14:textId="77777777" w:rsidTr="00B11B71">
        <w:trPr>
          <w:gridAfter w:val="1"/>
          <w:wAfter w:w="3115" w:type="dxa"/>
          <w:trHeight w:val="110"/>
        </w:trPr>
        <w:tc>
          <w:tcPr>
            <w:tcW w:w="7920" w:type="dxa"/>
            <w:gridSpan w:val="2"/>
          </w:tcPr>
          <w:p w14:paraId="2C282B91" w14:textId="77777777" w:rsidR="00B11B71" w:rsidRPr="004D15EE" w:rsidRDefault="00B11B71" w:rsidP="00B11B71">
            <w:pPr>
              <w:pStyle w:val="BasicParagraph"/>
              <w:spacing w:after="240" w:line="240" w:lineRule="auto"/>
              <w:rPr>
                <w:rFonts w:ascii="Archer Medium" w:hAnsi="Archer Medium" w:cs="Archer Medium"/>
                <w:color w:val="3EC3FF"/>
                <w:sz w:val="10"/>
                <w:szCs w:val="10"/>
              </w:rPr>
            </w:pPr>
          </w:p>
        </w:tc>
      </w:tr>
      <w:tr w:rsidR="00B11B71" w14:paraId="3416798D" w14:textId="77777777" w:rsidTr="00A638C1">
        <w:tblPrEx>
          <w:tblBorders>
            <w:top w:val="none" w:sz="0" w:space="0" w:color="auto"/>
          </w:tblBorders>
        </w:tblPrEx>
        <w:trPr>
          <w:trHeight w:val="8397"/>
        </w:trPr>
        <w:tc>
          <w:tcPr>
            <w:tcW w:w="7290" w:type="dxa"/>
          </w:tcPr>
          <w:p w14:paraId="18EE393E" w14:textId="77777777" w:rsidR="007A6011" w:rsidRDefault="007A6011" w:rsidP="007A6011">
            <w:pPr>
              <w:pStyle w:val="Default"/>
            </w:pPr>
          </w:p>
          <w:p w14:paraId="50FE0E07" w14:textId="7FBDA284" w:rsidR="007A6011" w:rsidRDefault="007A6011" w:rsidP="007A6011">
            <w:pPr>
              <w:pStyle w:val="Pa0"/>
              <w:numPr>
                <w:ilvl w:val="0"/>
                <w:numId w:val="2"/>
              </w:numPr>
              <w:spacing w:line="240" w:lineRule="auto"/>
              <w:rPr>
                <w:rFonts w:ascii="Whitney Light" w:hAnsi="Whitney Light" w:cs="Whitney Light"/>
                <w:color w:val="221E1F"/>
                <w:sz w:val="23"/>
                <w:szCs w:val="23"/>
              </w:rPr>
            </w:pPr>
            <w:r>
              <w:rPr>
                <w:rFonts w:cs="Whitney Medium"/>
                <w:color w:val="221E1F"/>
                <w:sz w:val="23"/>
                <w:szCs w:val="23"/>
              </w:rPr>
              <w:t xml:space="preserve">EYE SPY: </w:t>
            </w:r>
            <w:r w:rsidRPr="007A6011">
              <w:rPr>
                <w:rFonts w:ascii="Whitney Light" w:hAnsi="Whitney Light" w:cs="Whitney Light"/>
                <w:color w:val="221E1F"/>
                <w:sz w:val="23"/>
                <w:szCs w:val="23"/>
              </w:rPr>
              <w:t>Allow children to pick an Eye Spy theme. Examples may include: Eye Spy safe things, Eye Spy dangerous things, Eye Spy things that pollute, and Eye Spy things that promote physical activity.</w:t>
            </w:r>
          </w:p>
          <w:p w14:paraId="2910969E" w14:textId="77777777" w:rsidR="007A6011" w:rsidRPr="007A6011" w:rsidRDefault="007A6011" w:rsidP="007A6011">
            <w:pPr>
              <w:pStyle w:val="Default"/>
            </w:pPr>
          </w:p>
          <w:p w14:paraId="61D5F804" w14:textId="7C6EFE31" w:rsidR="007A6011" w:rsidRDefault="007A6011" w:rsidP="007A6011">
            <w:pPr>
              <w:pStyle w:val="Pa0"/>
              <w:numPr>
                <w:ilvl w:val="0"/>
                <w:numId w:val="2"/>
              </w:numPr>
              <w:spacing w:line="240" w:lineRule="auto"/>
              <w:rPr>
                <w:rFonts w:ascii="Whitney Light" w:hAnsi="Whitney Light" w:cs="Whitney Light"/>
                <w:color w:val="221E1F"/>
                <w:sz w:val="23"/>
                <w:szCs w:val="23"/>
              </w:rPr>
            </w:pPr>
            <w:r>
              <w:rPr>
                <w:rFonts w:cs="Whitney Medium"/>
                <w:color w:val="221E1F"/>
                <w:sz w:val="23"/>
                <w:szCs w:val="23"/>
              </w:rPr>
              <w:t xml:space="preserve">ALPHABET GAME: </w:t>
            </w:r>
            <w:r w:rsidRPr="007A6011">
              <w:rPr>
                <w:rFonts w:ascii="Whitney Light" w:hAnsi="Whitney Light" w:cs="Whitney Light"/>
                <w:color w:val="221E1F"/>
                <w:sz w:val="23"/>
                <w:szCs w:val="23"/>
              </w:rPr>
              <w:t>“I’m going on a walk and I’m taking a _____.” Use the letters of the alphabet, A-Z, to think of things to take on your walk.</w:t>
            </w:r>
          </w:p>
          <w:p w14:paraId="491A92FD" w14:textId="77777777" w:rsidR="007A6011" w:rsidRPr="007A6011" w:rsidRDefault="007A6011" w:rsidP="007A6011">
            <w:pPr>
              <w:pStyle w:val="Default"/>
            </w:pPr>
          </w:p>
          <w:p w14:paraId="77B18ABA" w14:textId="6282C6AC" w:rsidR="007A6011" w:rsidRPr="007A6011" w:rsidRDefault="007A6011" w:rsidP="007A6011">
            <w:pPr>
              <w:pStyle w:val="BasicParagraph"/>
              <w:numPr>
                <w:ilvl w:val="0"/>
                <w:numId w:val="2"/>
              </w:numPr>
              <w:spacing w:line="240" w:lineRule="auto"/>
              <w:rPr>
                <w:rFonts w:ascii="Whitney Medium" w:hAnsi="Whitney Medium" w:cs="Whitney Medium"/>
                <w:color w:val="221E1F"/>
                <w:sz w:val="23"/>
                <w:szCs w:val="23"/>
              </w:rPr>
            </w:pPr>
            <w:r w:rsidRPr="007A6011">
              <w:rPr>
                <w:rFonts w:ascii="Whitney Medium" w:hAnsi="Whitney Medium" w:cs="Whitney Medium"/>
                <w:color w:val="221E1F"/>
                <w:sz w:val="23"/>
                <w:szCs w:val="23"/>
              </w:rPr>
              <w:t>LETTER OF THE DAY</w:t>
            </w:r>
            <w:r>
              <w:rPr>
                <w:rFonts w:ascii="Whitney Medium" w:hAnsi="Whitney Medium" w:cs="Whitney Medium"/>
                <w:color w:val="221E1F"/>
                <w:sz w:val="23"/>
                <w:szCs w:val="23"/>
              </w:rPr>
              <w:t xml:space="preserve">: </w:t>
            </w:r>
            <w:r w:rsidRPr="007A6011">
              <w:rPr>
                <w:rFonts w:ascii="Whitney Light" w:hAnsi="Whitney Light" w:cs="Whitney Light"/>
                <w:color w:val="221E1F"/>
                <w:sz w:val="23"/>
                <w:szCs w:val="23"/>
              </w:rPr>
              <w:t>Find 10 or 20 things on the way to school that start with the letter ___. Make it a competition between the leader and the children.</w:t>
            </w:r>
          </w:p>
          <w:p w14:paraId="4E0C9059" w14:textId="531DBE17" w:rsidR="007A6011" w:rsidRPr="007A6011" w:rsidRDefault="007A6011" w:rsidP="007A6011">
            <w:pPr>
              <w:pStyle w:val="BasicParagraph"/>
              <w:spacing w:line="240" w:lineRule="auto"/>
              <w:rPr>
                <w:rFonts w:ascii="Whitney Medium" w:hAnsi="Whitney Medium" w:cs="Whitney Medium"/>
                <w:color w:val="221E1F"/>
                <w:sz w:val="23"/>
                <w:szCs w:val="23"/>
              </w:rPr>
            </w:pPr>
          </w:p>
          <w:p w14:paraId="2957165F" w14:textId="371250B2" w:rsidR="007A6011" w:rsidRDefault="007A6011" w:rsidP="007A6011">
            <w:pPr>
              <w:pStyle w:val="Pa0"/>
              <w:numPr>
                <w:ilvl w:val="0"/>
                <w:numId w:val="2"/>
              </w:numPr>
              <w:spacing w:line="240" w:lineRule="auto"/>
              <w:rPr>
                <w:rFonts w:ascii="Whitney Light" w:hAnsi="Whitney Light" w:cs="Whitney Light"/>
                <w:color w:val="221E1F"/>
                <w:sz w:val="23"/>
                <w:szCs w:val="23"/>
              </w:rPr>
            </w:pPr>
            <w:r>
              <w:rPr>
                <w:rFonts w:cs="Whitney Medium"/>
                <w:color w:val="221E1F"/>
                <w:sz w:val="23"/>
                <w:szCs w:val="23"/>
              </w:rPr>
              <w:t xml:space="preserve">CARPOOL COUNT: </w:t>
            </w:r>
            <w:r w:rsidRPr="007A6011">
              <w:rPr>
                <w:rFonts w:ascii="Whitney Light" w:hAnsi="Whitney Light" w:cs="Whitney Light"/>
                <w:color w:val="221E1F"/>
                <w:sz w:val="23"/>
                <w:szCs w:val="23"/>
              </w:rPr>
              <w:t>Count the number of cars with just one person in them and also the number of cars with more than one person in the vehicle.</w:t>
            </w:r>
          </w:p>
          <w:p w14:paraId="54AE9C6C" w14:textId="77777777" w:rsidR="007A6011" w:rsidRPr="007A6011" w:rsidRDefault="007A6011" w:rsidP="007A6011">
            <w:pPr>
              <w:pStyle w:val="Default"/>
            </w:pPr>
          </w:p>
          <w:p w14:paraId="06CADC51" w14:textId="4394E4AF" w:rsidR="007A6011" w:rsidRDefault="007A6011" w:rsidP="007A6011">
            <w:pPr>
              <w:pStyle w:val="Pa0"/>
              <w:numPr>
                <w:ilvl w:val="0"/>
                <w:numId w:val="2"/>
              </w:numPr>
              <w:spacing w:line="240" w:lineRule="auto"/>
              <w:rPr>
                <w:rFonts w:ascii="Whitney Light" w:hAnsi="Whitney Light" w:cs="Whitney Light"/>
                <w:color w:val="221E1F"/>
                <w:sz w:val="23"/>
                <w:szCs w:val="23"/>
              </w:rPr>
            </w:pPr>
            <w:r>
              <w:rPr>
                <w:rFonts w:cs="Whitney Medium"/>
                <w:color w:val="221E1F"/>
                <w:sz w:val="23"/>
                <w:szCs w:val="23"/>
              </w:rPr>
              <w:t xml:space="preserve">THEME DAYS: </w:t>
            </w:r>
            <w:r w:rsidRPr="007A6011">
              <w:rPr>
                <w:rFonts w:ascii="Whitney Light" w:hAnsi="Whitney Light" w:cs="Whitney Light"/>
                <w:color w:val="221E1F"/>
                <w:sz w:val="23"/>
                <w:szCs w:val="23"/>
              </w:rPr>
              <w:t>Children and adults can come up with themes that go along with each day of the week. For example, Mondays can be “yellow day” when everyone wears yellow; Tuesdays can be “rhyme time” when participants say as many words as they can think of that rhyme with a selected word; Wednesdays can be “sports day,” etc.</w:t>
            </w:r>
          </w:p>
          <w:p w14:paraId="4215DA60" w14:textId="77777777" w:rsidR="007A6011" w:rsidRPr="007A6011" w:rsidRDefault="007A6011" w:rsidP="007A6011">
            <w:pPr>
              <w:pStyle w:val="Default"/>
            </w:pPr>
          </w:p>
          <w:p w14:paraId="4348A2BE" w14:textId="5B6775AE" w:rsidR="007A6011" w:rsidRDefault="007A6011" w:rsidP="007A6011">
            <w:pPr>
              <w:pStyle w:val="Pa0"/>
              <w:numPr>
                <w:ilvl w:val="0"/>
                <w:numId w:val="2"/>
              </w:numPr>
              <w:spacing w:line="240" w:lineRule="auto"/>
              <w:rPr>
                <w:rFonts w:ascii="Whitney Light" w:hAnsi="Whitney Light" w:cs="Whitney Light"/>
                <w:color w:val="221E1F"/>
                <w:sz w:val="23"/>
                <w:szCs w:val="23"/>
              </w:rPr>
            </w:pPr>
            <w:r>
              <w:rPr>
                <w:rFonts w:cs="Whitney Medium"/>
                <w:color w:val="221E1F"/>
                <w:sz w:val="23"/>
                <w:szCs w:val="23"/>
              </w:rPr>
              <w:t xml:space="preserve">NAME YOUR BUS: </w:t>
            </w:r>
            <w:r w:rsidRPr="007A6011">
              <w:rPr>
                <w:rFonts w:ascii="Whitney Light" w:hAnsi="Whitney Light" w:cs="Whitney Light"/>
                <w:color w:val="221E1F"/>
                <w:sz w:val="23"/>
                <w:szCs w:val="23"/>
              </w:rPr>
              <w:t>Name your walking school bus group. Solicit input from the students and ask them to vote.</w:t>
            </w:r>
          </w:p>
          <w:p w14:paraId="2B1A8820" w14:textId="77777777" w:rsidR="007A6011" w:rsidRPr="007A6011" w:rsidRDefault="007A6011" w:rsidP="007A6011">
            <w:pPr>
              <w:pStyle w:val="Default"/>
            </w:pPr>
          </w:p>
          <w:p w14:paraId="5435C8B8" w14:textId="33E50D64" w:rsidR="007A6011" w:rsidRDefault="007A6011" w:rsidP="007A6011">
            <w:pPr>
              <w:pStyle w:val="Pa0"/>
              <w:numPr>
                <w:ilvl w:val="0"/>
                <w:numId w:val="2"/>
              </w:numPr>
              <w:spacing w:line="240" w:lineRule="auto"/>
              <w:rPr>
                <w:rFonts w:ascii="Whitney Light" w:hAnsi="Whitney Light" w:cs="Whitney Light"/>
                <w:color w:val="221E1F"/>
                <w:sz w:val="23"/>
                <w:szCs w:val="23"/>
              </w:rPr>
            </w:pPr>
            <w:r>
              <w:rPr>
                <w:rFonts w:cs="Whitney Medium"/>
                <w:color w:val="221E1F"/>
                <w:sz w:val="23"/>
                <w:szCs w:val="23"/>
              </w:rPr>
              <w:t xml:space="preserve">ANIMAL GAME: </w:t>
            </w:r>
            <w:r w:rsidRPr="007A6011">
              <w:rPr>
                <w:rFonts w:ascii="Whitney Light" w:hAnsi="Whitney Light" w:cs="Whitney Light"/>
                <w:color w:val="221E1F"/>
                <w:sz w:val="23"/>
                <w:szCs w:val="23"/>
              </w:rPr>
              <w:t>“I’m thinking of an animal that_____” (describe details about the animal).</w:t>
            </w:r>
          </w:p>
          <w:p w14:paraId="753F8007" w14:textId="77777777" w:rsidR="007A6011" w:rsidRPr="007A6011" w:rsidRDefault="007A6011" w:rsidP="007A6011">
            <w:pPr>
              <w:pStyle w:val="Default"/>
            </w:pPr>
          </w:p>
          <w:p w14:paraId="168B1A67" w14:textId="7B1E8CA3" w:rsidR="007A6011" w:rsidRPr="007A6011" w:rsidRDefault="007A6011" w:rsidP="007A6011">
            <w:pPr>
              <w:pStyle w:val="Pa0"/>
              <w:numPr>
                <w:ilvl w:val="0"/>
                <w:numId w:val="2"/>
              </w:numPr>
              <w:spacing w:line="240" w:lineRule="auto"/>
              <w:rPr>
                <w:rFonts w:cs="Whitney Medium"/>
                <w:color w:val="221E1F"/>
                <w:sz w:val="23"/>
                <w:szCs w:val="23"/>
              </w:rPr>
            </w:pPr>
            <w:r>
              <w:rPr>
                <w:rFonts w:cs="Whitney Medium"/>
                <w:color w:val="221E1F"/>
                <w:sz w:val="23"/>
                <w:szCs w:val="23"/>
              </w:rPr>
              <w:t xml:space="preserve">CREATE A JINGLE: </w:t>
            </w:r>
            <w:r w:rsidRPr="007A6011">
              <w:rPr>
                <w:rFonts w:ascii="Whitney Light" w:hAnsi="Whitney Light" w:cs="Whitney Light"/>
                <w:color w:val="221E1F"/>
                <w:sz w:val="23"/>
                <w:szCs w:val="23"/>
              </w:rPr>
              <w:t xml:space="preserve">Work with the kids to create a safety-themed song to </w:t>
            </w:r>
            <w:r>
              <w:rPr>
                <w:rFonts w:ascii="Whitney Light" w:hAnsi="Whitney Light" w:cs="Whitney Light"/>
                <w:color w:val="221E1F"/>
                <w:sz w:val="23"/>
                <w:szCs w:val="23"/>
              </w:rPr>
              <w:t>the tune of a well-k</w:t>
            </w:r>
            <w:r w:rsidRPr="007A6011">
              <w:rPr>
                <w:rFonts w:ascii="Whitney Light" w:hAnsi="Whitney Light" w:cs="Whitney Light"/>
                <w:color w:val="221E1F"/>
                <w:sz w:val="23"/>
                <w:szCs w:val="23"/>
              </w:rPr>
              <w:t xml:space="preserve">nown song such as twinkle </w:t>
            </w:r>
            <w:proofErr w:type="spellStart"/>
            <w:r w:rsidRPr="007A6011">
              <w:rPr>
                <w:rFonts w:ascii="Whitney Light" w:hAnsi="Whitney Light" w:cs="Whitney Light"/>
                <w:color w:val="221E1F"/>
                <w:sz w:val="23"/>
                <w:szCs w:val="23"/>
              </w:rPr>
              <w:t>twinkle</w:t>
            </w:r>
            <w:proofErr w:type="spellEnd"/>
            <w:r w:rsidRPr="007A6011">
              <w:rPr>
                <w:rFonts w:ascii="Whitney Light" w:hAnsi="Whitney Light" w:cs="Whitney Light"/>
                <w:color w:val="221E1F"/>
                <w:sz w:val="23"/>
                <w:szCs w:val="23"/>
              </w:rPr>
              <w:t xml:space="preserve"> or Daniel Tiger’s theme song.</w:t>
            </w:r>
          </w:p>
          <w:p w14:paraId="2CB46F85" w14:textId="31F94285" w:rsidR="00B11B71" w:rsidRPr="00A638C1" w:rsidRDefault="00B11B71" w:rsidP="007A6011">
            <w:pPr>
              <w:pStyle w:val="BasicParagraph"/>
              <w:ind w:left="360"/>
              <w:rPr>
                <w:rFonts w:ascii="Whitney Light" w:hAnsi="Whitney Light" w:cs="Whitney Light"/>
              </w:rPr>
            </w:pPr>
          </w:p>
        </w:tc>
        <w:tc>
          <w:tcPr>
            <w:tcW w:w="3745" w:type="dxa"/>
            <w:gridSpan w:val="2"/>
          </w:tcPr>
          <w:p w14:paraId="46895D23" w14:textId="77777777" w:rsidR="00B11B71" w:rsidRDefault="00B11B71" w:rsidP="00B11B71">
            <w:pPr>
              <w:pStyle w:val="BasicParagraph"/>
              <w:ind w:left="615" w:hanging="270"/>
              <w:rPr>
                <w:rFonts w:ascii="Whitney Bold" w:hAnsi="Whitney Bold" w:cs="Whitney Bold"/>
                <w:b/>
                <w:bCs/>
                <w:color w:val="00B050"/>
                <w:sz w:val="28"/>
                <w:szCs w:val="28"/>
              </w:rPr>
            </w:pPr>
          </w:p>
          <w:p w14:paraId="2126F95D" w14:textId="5D41F60E" w:rsidR="00B11B71" w:rsidRPr="00184564" w:rsidRDefault="00B11B71" w:rsidP="00B11B71">
            <w:pPr>
              <w:pStyle w:val="BasicParagraph"/>
              <w:ind w:left="615" w:hanging="540"/>
              <w:rPr>
                <w:rFonts w:ascii="Whitney Bold" w:hAnsi="Whitney Bold" w:cs="Whitney Bold"/>
                <w:b/>
                <w:bCs/>
                <w:color w:val="00B050"/>
                <w:sz w:val="28"/>
                <w:szCs w:val="28"/>
              </w:rPr>
            </w:pPr>
            <w:r>
              <w:rPr>
                <w:rFonts w:ascii="Whitney Bold" w:hAnsi="Whitney Bold" w:cs="Whitney Bold"/>
                <w:b/>
                <w:bCs/>
                <w:color w:val="00B050"/>
                <w:sz w:val="28"/>
                <w:szCs w:val="28"/>
              </w:rPr>
              <w:t>Questions? Contact:</w:t>
            </w:r>
          </w:p>
          <w:p w14:paraId="0160DA98" w14:textId="0408062B" w:rsidR="00B11B71" w:rsidRDefault="008E023F" w:rsidP="008E023F">
            <w:pPr>
              <w:pStyle w:val="BasicParagraph"/>
              <w:suppressAutoHyphens/>
              <w:rPr>
                <w:rFonts w:ascii="Whitney Light" w:hAnsi="Whitney Light" w:cs="Whitney Semibold"/>
                <w:sz w:val="22"/>
                <w:szCs w:val="22"/>
              </w:rPr>
            </w:pPr>
            <w:r>
              <w:rPr>
                <w:rFonts w:ascii="Whitney Light" w:hAnsi="Whitney Light" w:cs="Whitney Semibold"/>
                <w:sz w:val="22"/>
                <w:szCs w:val="22"/>
              </w:rPr>
              <w:t xml:space="preserve"> </w:t>
            </w:r>
            <w:r w:rsidR="00B11B71" w:rsidRPr="00B11B71">
              <w:rPr>
                <w:rFonts w:ascii="Whitney Light" w:hAnsi="Whitney Light" w:cs="Whitney Semibold"/>
                <w:sz w:val="22"/>
                <w:szCs w:val="22"/>
              </w:rPr>
              <w:t>Safe Routes to Schools</w:t>
            </w:r>
            <w:r>
              <w:rPr>
                <w:rFonts w:ascii="Whitney Light" w:hAnsi="Whitney Light" w:cs="Whitney Semibold"/>
                <w:sz w:val="22"/>
                <w:szCs w:val="22"/>
              </w:rPr>
              <w:t xml:space="preserve"> at </w:t>
            </w:r>
          </w:p>
          <w:p w14:paraId="42E15079" w14:textId="31DAB439" w:rsidR="008E023F" w:rsidRPr="00B11B71" w:rsidRDefault="008E023F" w:rsidP="008E023F">
            <w:pPr>
              <w:pStyle w:val="BasicParagraph"/>
              <w:suppressAutoHyphens/>
              <w:rPr>
                <w:rFonts w:ascii="Whitney Light" w:hAnsi="Whitney Light" w:cs="Whitney Semibold"/>
                <w:sz w:val="22"/>
                <w:szCs w:val="22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 </w:t>
            </w:r>
            <w:hyperlink r:id="rId6" w:tgtFrame="_blank" w:history="1">
              <w:r w:rsidRPr="008E023F">
                <w:rPr>
                  <w:rFonts w:ascii="Whitney Light" w:hAnsi="Whitney Light" w:cs="Whitney Semibold"/>
                  <w:sz w:val="22"/>
                  <w:szCs w:val="22"/>
                </w:rPr>
                <w:t>info@alamedacountysr2s.org</w:t>
              </w:r>
            </w:hyperlink>
          </w:p>
          <w:p w14:paraId="78D8E6AD" w14:textId="3C88FB11" w:rsidR="00B11B71" w:rsidRPr="005503EA" w:rsidRDefault="00B11B71" w:rsidP="00B11B71">
            <w:pPr>
              <w:pStyle w:val="BasicParagraph"/>
              <w:suppressAutoHyphens/>
              <w:ind w:left="615" w:hanging="540"/>
              <w:rPr>
                <w:rFonts w:ascii="Whitney Semibold" w:hAnsi="Whitney Semibold" w:cs="Whitney Semibold"/>
                <w:sz w:val="22"/>
                <w:szCs w:val="22"/>
              </w:rPr>
            </w:pPr>
          </w:p>
        </w:tc>
      </w:tr>
    </w:tbl>
    <w:p w14:paraId="3492985E" w14:textId="3FFBBD43" w:rsidR="004D15EE" w:rsidRPr="004D15EE" w:rsidRDefault="00690F4C" w:rsidP="00B11B71">
      <w:pPr>
        <w:pStyle w:val="BasicParagraph"/>
        <w:spacing w:line="240" w:lineRule="auto"/>
        <w:rPr>
          <w:rFonts w:ascii="Archer Medium" w:hAnsi="Archer Medium" w:cs="Archer Medium"/>
          <w:color w:val="3EC3FF"/>
          <w:sz w:val="96"/>
          <w:szCs w:val="96"/>
        </w:rPr>
      </w:pPr>
      <w:r>
        <w:rPr>
          <w:rFonts w:ascii="Archer Medium" w:hAnsi="Archer Medium" w:cs="Archer Medium"/>
          <w:color w:val="3EC3FF"/>
          <w:sz w:val="96"/>
          <w:szCs w:val="96"/>
        </w:rPr>
        <w:t>Game Ideas</w:t>
      </w:r>
    </w:p>
    <w:p w14:paraId="64C8D295" w14:textId="74391E04" w:rsidR="00184564" w:rsidRDefault="00184564" w:rsidP="00184564">
      <w:pPr>
        <w:pStyle w:val="BasicParagraph"/>
        <w:suppressAutoHyphens/>
        <w:spacing w:line="240" w:lineRule="auto"/>
        <w:rPr>
          <w:sz w:val="16"/>
          <w:szCs w:val="16"/>
        </w:rPr>
      </w:pPr>
    </w:p>
    <w:p w14:paraId="02172FBC" w14:textId="4E8F00DC" w:rsidR="00A638C1" w:rsidRDefault="00A638C1" w:rsidP="00184564">
      <w:pPr>
        <w:pStyle w:val="BasicParagraph"/>
        <w:suppressAutoHyphens/>
        <w:spacing w:line="240" w:lineRule="auto"/>
        <w:rPr>
          <w:sz w:val="16"/>
          <w:szCs w:val="16"/>
        </w:rPr>
      </w:pPr>
    </w:p>
    <w:p w14:paraId="5F20CF4A" w14:textId="08BD32C9" w:rsidR="00A638C1" w:rsidRDefault="00A638C1" w:rsidP="00184564">
      <w:pPr>
        <w:pStyle w:val="BasicParagraph"/>
        <w:suppressAutoHyphens/>
        <w:spacing w:line="240" w:lineRule="auto"/>
        <w:rPr>
          <w:sz w:val="16"/>
          <w:szCs w:val="16"/>
        </w:rPr>
      </w:pPr>
    </w:p>
    <w:p w14:paraId="5D5207E2" w14:textId="2F055227" w:rsidR="00A638C1" w:rsidRDefault="00A638C1" w:rsidP="00184564">
      <w:pPr>
        <w:pStyle w:val="BasicParagraph"/>
        <w:suppressAutoHyphens/>
        <w:spacing w:line="240" w:lineRule="auto"/>
        <w:rPr>
          <w:sz w:val="16"/>
          <w:szCs w:val="16"/>
        </w:rPr>
      </w:pPr>
    </w:p>
    <w:p w14:paraId="7A2D6EF7" w14:textId="77777777" w:rsidR="00A638C1" w:rsidRPr="00184564" w:rsidRDefault="00A638C1" w:rsidP="00184564">
      <w:pPr>
        <w:pStyle w:val="BasicParagraph"/>
        <w:suppressAutoHyphens/>
        <w:spacing w:line="240" w:lineRule="auto"/>
        <w:rPr>
          <w:sz w:val="16"/>
          <w:szCs w:val="16"/>
        </w:rPr>
      </w:pPr>
    </w:p>
    <w:tbl>
      <w:tblPr>
        <w:tblStyle w:val="TableGrid"/>
        <w:tblW w:w="8507" w:type="dxa"/>
        <w:tblInd w:w="9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9"/>
        <w:gridCol w:w="1431"/>
        <w:gridCol w:w="6207"/>
      </w:tblGrid>
      <w:tr w:rsidR="00184564" w14:paraId="5F1ACD9B" w14:textId="77777777" w:rsidTr="00B11B71">
        <w:trPr>
          <w:trHeight w:val="579"/>
        </w:trPr>
        <w:tc>
          <w:tcPr>
            <w:tcW w:w="878" w:type="dxa"/>
          </w:tcPr>
          <w:p w14:paraId="75FB6E9E" w14:textId="456BD423" w:rsidR="00184564" w:rsidRDefault="00184564" w:rsidP="002518A7">
            <w:pPr>
              <w:pStyle w:val="BasicParagraph"/>
              <w:suppressAutoHyphens/>
              <w:spacing w:line="240" w:lineRule="auto"/>
            </w:pPr>
            <w:r>
              <w:rPr>
                <w:noProof/>
              </w:rPr>
              <w:drawing>
                <wp:inline distT="0" distB="0" distL="0" distR="0" wp14:anchorId="1000DE5E" wp14:editId="420F51CF">
                  <wp:extent cx="365784" cy="32575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9567" cy="3291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" w:type="dxa"/>
          </w:tcPr>
          <w:p w14:paraId="49CF9297" w14:textId="6889582B" w:rsidR="00184564" w:rsidRDefault="008E023F" w:rsidP="002518A7">
            <w:pPr>
              <w:pStyle w:val="BasicParagraph"/>
              <w:suppressAutoHyphens/>
              <w:spacing w:line="240" w:lineRule="auto"/>
            </w:pPr>
            <w:r>
              <w:rPr>
                <w:noProof/>
              </w:rPr>
              <w:drawing>
                <wp:inline distT="0" distB="0" distL="0" distR="0" wp14:anchorId="78086147" wp14:editId="7488E410">
                  <wp:extent cx="771525" cy="316046"/>
                  <wp:effectExtent l="0" t="0" r="0" b="8255"/>
                  <wp:docPr id="1" name="Picture 1" descr="Image result for metropolitan transportation commission, logo no backgrou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metropolitan transportation commission, logo no background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00" b="18072"/>
                          <a:stretch/>
                        </pic:blipFill>
                        <pic:spPr bwMode="auto">
                          <a:xfrm>
                            <a:off x="0" y="0"/>
                            <a:ext cx="846669" cy="3468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6729" w:type="dxa"/>
          </w:tcPr>
          <w:p w14:paraId="3B3799FA" w14:textId="371ADCA3" w:rsidR="00184564" w:rsidRPr="00184564" w:rsidRDefault="00184564" w:rsidP="002518A7">
            <w:pPr>
              <w:pStyle w:val="BasicParagraph"/>
              <w:suppressAutoHyphens/>
              <w:spacing w:line="240" w:lineRule="auto"/>
              <w:rPr>
                <w:rFonts w:ascii="Whitney Light" w:hAnsi="Whitney Light" w:cs="Whitney Light"/>
                <w:i/>
                <w:iCs/>
                <w:sz w:val="16"/>
                <w:szCs w:val="16"/>
              </w:rPr>
            </w:pPr>
            <w:r>
              <w:rPr>
                <w:rFonts w:ascii="Whitney Light" w:hAnsi="Whitney Light" w:cs="Whitney Light"/>
                <w:i/>
                <w:iCs/>
                <w:sz w:val="16"/>
                <w:szCs w:val="16"/>
              </w:rPr>
              <w:t>The Alameda County Safe Routes to Schools Program is funded by the Alameda County Transportation Commission (www.alamedactc.org). Your transportation dollars at work!</w:t>
            </w:r>
          </w:p>
        </w:tc>
      </w:tr>
    </w:tbl>
    <w:p w14:paraId="6D879FBB" w14:textId="77777777" w:rsidR="002518A7" w:rsidRDefault="002518A7" w:rsidP="00B11B71">
      <w:pPr>
        <w:pStyle w:val="BasicParagraph"/>
        <w:suppressAutoHyphens/>
      </w:pPr>
    </w:p>
    <w:sectPr w:rsidR="002518A7" w:rsidSect="00630699">
      <w:pgSz w:w="12240" w:h="15840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inion Pro">
    <w:panose1 w:val="02040503050306090203"/>
    <w:charset w:val="00"/>
    <w:family w:val="roman"/>
    <w:notTrueType/>
    <w:pitch w:val="variable"/>
    <w:sig w:usb0="60000287" w:usb1="00000001" w:usb2="00000000" w:usb3="00000000" w:csb0="0000019F" w:csb1="00000000"/>
  </w:font>
  <w:font w:name="Whitney Medium">
    <w:altName w:val="Whitney Medium"/>
    <w:panose1 w:val="00000000000000000000"/>
    <w:charset w:val="00"/>
    <w:family w:val="modern"/>
    <w:notTrueType/>
    <w:pitch w:val="variable"/>
    <w:sig w:usb0="A00000FF" w:usb1="4000004A" w:usb2="00000000" w:usb3="00000000" w:csb0="0000009B" w:csb1="00000000"/>
  </w:font>
  <w:font w:name="Archer Medium">
    <w:panose1 w:val="00000000000000000000"/>
    <w:charset w:val="00"/>
    <w:family w:val="modern"/>
    <w:notTrueType/>
    <w:pitch w:val="variable"/>
    <w:sig w:usb0="A00000FF" w:usb1="4000004A" w:usb2="00000000" w:usb3="00000000" w:csb0="0000008B" w:csb1="00000000"/>
  </w:font>
  <w:font w:name="Whitney Light">
    <w:altName w:val="Whitney Light"/>
    <w:panose1 w:val="00000000000000000000"/>
    <w:charset w:val="00"/>
    <w:family w:val="modern"/>
    <w:notTrueType/>
    <w:pitch w:val="variable"/>
    <w:sig w:usb0="A00000FF" w:usb1="4000004A" w:usb2="00000000" w:usb3="00000000" w:csb0="0000009B" w:csb1="00000000"/>
  </w:font>
  <w:font w:name="Whitney Bold">
    <w:panose1 w:val="00000000000000000000"/>
    <w:charset w:val="00"/>
    <w:family w:val="modern"/>
    <w:notTrueType/>
    <w:pitch w:val="variable"/>
    <w:sig w:usb0="A00000FF" w:usb1="4000004A" w:usb2="00000000" w:usb3="00000000" w:csb0="0000009B" w:csb1="00000000"/>
  </w:font>
  <w:font w:name="Whitney Semibold">
    <w:panose1 w:val="00000000000000000000"/>
    <w:charset w:val="00"/>
    <w:family w:val="modern"/>
    <w:notTrueType/>
    <w:pitch w:val="variable"/>
    <w:sig w:usb0="A00000FF" w:usb1="40000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914453"/>
    <w:multiLevelType w:val="hybridMultilevel"/>
    <w:tmpl w:val="7ED65886"/>
    <w:lvl w:ilvl="0" w:tplc="72CA0B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974196"/>
    <w:multiLevelType w:val="hybridMultilevel"/>
    <w:tmpl w:val="C0B45F8E"/>
    <w:lvl w:ilvl="0" w:tplc="72CA0B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5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564"/>
    <w:rsid w:val="00184564"/>
    <w:rsid w:val="002518A7"/>
    <w:rsid w:val="004D15EE"/>
    <w:rsid w:val="005503EA"/>
    <w:rsid w:val="00690F4C"/>
    <w:rsid w:val="00715EFB"/>
    <w:rsid w:val="007A6011"/>
    <w:rsid w:val="008E023F"/>
    <w:rsid w:val="009C5BCB"/>
    <w:rsid w:val="00A638C1"/>
    <w:rsid w:val="00B11B71"/>
    <w:rsid w:val="00DB368E"/>
    <w:rsid w:val="00DC0B51"/>
    <w:rsid w:val="00DF7EA2"/>
    <w:rsid w:val="00E40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254A21"/>
  <w15:chartTrackingRefBased/>
  <w15:docId w15:val="{3E631D96-7314-4FE9-9741-FF5C65D39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15EE"/>
  </w:style>
  <w:style w:type="paragraph" w:styleId="Heading1">
    <w:name w:val="heading 1"/>
    <w:basedOn w:val="Normal"/>
    <w:next w:val="Normal"/>
    <w:link w:val="Heading1Char"/>
    <w:uiPriority w:val="9"/>
    <w:qFormat/>
    <w:rsid w:val="004D15EE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D15EE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D15EE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D15E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D15E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D15E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D15E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D15E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D15E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18456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1845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ParagraphStyle">
    <w:name w:val="[No Paragraph Style]"/>
    <w:rsid w:val="0018456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D15EE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D15E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D15EE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D15EE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D15EE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D15EE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D15EE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D15EE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D15EE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D15EE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4D15EE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4D15EE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D15EE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D15EE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4D15EE"/>
    <w:rPr>
      <w:b/>
      <w:bCs/>
    </w:rPr>
  </w:style>
  <w:style w:type="character" w:styleId="Emphasis">
    <w:name w:val="Emphasis"/>
    <w:basedOn w:val="DefaultParagraphFont"/>
    <w:uiPriority w:val="20"/>
    <w:qFormat/>
    <w:rsid w:val="004D15EE"/>
    <w:rPr>
      <w:i/>
      <w:iCs/>
    </w:rPr>
  </w:style>
  <w:style w:type="paragraph" w:styleId="NoSpacing">
    <w:name w:val="No Spacing"/>
    <w:uiPriority w:val="1"/>
    <w:qFormat/>
    <w:rsid w:val="004D15EE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4D15EE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4D15EE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D15EE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D15EE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4D15EE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4D15EE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4D15EE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4D15EE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4D15EE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D15EE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5503E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503EA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A638C1"/>
    <w:pPr>
      <w:ind w:left="720"/>
      <w:contextualSpacing/>
    </w:pPr>
  </w:style>
  <w:style w:type="paragraph" w:customStyle="1" w:styleId="Default">
    <w:name w:val="Default"/>
    <w:rsid w:val="007A6011"/>
    <w:pPr>
      <w:autoSpaceDE w:val="0"/>
      <w:autoSpaceDN w:val="0"/>
      <w:adjustRightInd w:val="0"/>
      <w:spacing w:after="0" w:line="240" w:lineRule="auto"/>
    </w:pPr>
    <w:rPr>
      <w:rFonts w:ascii="Whitney Medium" w:hAnsi="Whitney Medium" w:cs="Whitney Medium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7A6011"/>
    <w:pPr>
      <w:spacing w:line="24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alamedacountysr2s.org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252</Words>
  <Characters>1408</Characters>
  <Application>Microsoft Office Word</Application>
  <DocSecurity>0</DocSecurity>
  <Lines>29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Libby Nachman</dc:creator>
  <cp:keywords/>
  <dc:description/>
  <cp:lastModifiedBy>Jose Palma</cp:lastModifiedBy>
  <cp:revision>4</cp:revision>
  <dcterms:created xsi:type="dcterms:W3CDTF">2018-03-06T01:32:00Z</dcterms:created>
  <dcterms:modified xsi:type="dcterms:W3CDTF">2019-05-07T19:02:00Z</dcterms:modified>
</cp:coreProperties>
</file>